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F06F9" w14:textId="6B528F4E" w:rsidR="003552DE" w:rsidRPr="004B22B3" w:rsidRDefault="00B433C3" w:rsidP="00B433C3">
      <w:pPr>
        <w:spacing w:after="360"/>
        <w:ind w:left="5387" w:right="17" w:hanging="709"/>
        <w:jc w:val="right"/>
        <w:rPr>
          <w:rFonts w:eastAsia="Lucida Sans Unicode"/>
          <w:kern w:val="3"/>
          <w:sz w:val="22"/>
          <w:szCs w:val="22"/>
          <w:lang w:eastAsia="zh-CN"/>
        </w:rPr>
      </w:pPr>
      <w:r w:rsidRPr="004B22B3">
        <w:rPr>
          <w:rFonts w:eastAsia="Lucida Sans Unicode"/>
          <w:kern w:val="3"/>
          <w:sz w:val="22"/>
          <w:szCs w:val="22"/>
          <w:lang w:eastAsia="zh-CN"/>
        </w:rPr>
        <w:t xml:space="preserve">Mszana, </w:t>
      </w:r>
      <w:r w:rsidR="00FC3260" w:rsidRPr="004B22B3">
        <w:rPr>
          <w:rFonts w:eastAsia="Lucida Sans Unicode"/>
          <w:kern w:val="3"/>
          <w:sz w:val="22"/>
          <w:szCs w:val="22"/>
          <w:lang w:eastAsia="zh-CN"/>
        </w:rPr>
        <w:t>05.</w:t>
      </w:r>
      <w:r w:rsidR="00085678" w:rsidRPr="004B22B3">
        <w:rPr>
          <w:rFonts w:eastAsia="Lucida Sans Unicode"/>
          <w:kern w:val="3"/>
          <w:sz w:val="22"/>
          <w:szCs w:val="22"/>
          <w:lang w:eastAsia="zh-CN"/>
        </w:rPr>
        <w:t>11</w:t>
      </w:r>
      <w:r w:rsidRPr="004B22B3">
        <w:rPr>
          <w:rFonts w:eastAsia="Lucida Sans Unicode"/>
          <w:kern w:val="3"/>
          <w:sz w:val="22"/>
          <w:szCs w:val="22"/>
          <w:lang w:eastAsia="zh-CN"/>
        </w:rPr>
        <w:t>.202</w:t>
      </w:r>
      <w:r w:rsidR="005110A4" w:rsidRPr="004B22B3">
        <w:rPr>
          <w:rFonts w:eastAsia="Lucida Sans Unicode"/>
          <w:kern w:val="3"/>
          <w:sz w:val="22"/>
          <w:szCs w:val="22"/>
          <w:lang w:eastAsia="zh-CN"/>
        </w:rPr>
        <w:t>4</w:t>
      </w:r>
      <w:r w:rsidRPr="004B22B3">
        <w:rPr>
          <w:rFonts w:eastAsia="Lucida Sans Unicode"/>
          <w:kern w:val="3"/>
          <w:sz w:val="22"/>
          <w:szCs w:val="22"/>
          <w:lang w:eastAsia="zh-CN"/>
        </w:rPr>
        <w:t>r.</w:t>
      </w:r>
    </w:p>
    <w:p w14:paraId="78CEE428" w14:textId="399C66E7" w:rsidR="003552DE" w:rsidRPr="004B22B3" w:rsidRDefault="00493038" w:rsidP="003552DE">
      <w:pPr>
        <w:spacing w:after="120"/>
        <w:ind w:left="5387" w:right="15" w:hanging="709"/>
        <w:rPr>
          <w:rFonts w:eastAsia="Lucida Sans Unicode"/>
          <w:b/>
          <w:bCs/>
          <w:kern w:val="3"/>
          <w:sz w:val="22"/>
          <w:szCs w:val="22"/>
          <w:lang w:eastAsia="zh-CN"/>
        </w:rPr>
      </w:pPr>
      <w:r w:rsidRPr="004B22B3">
        <w:rPr>
          <w:rFonts w:eastAsia="Lucida Sans Unicode"/>
          <w:b/>
          <w:bCs/>
          <w:kern w:val="3"/>
          <w:sz w:val="22"/>
          <w:szCs w:val="22"/>
          <w:lang w:eastAsia="zh-CN"/>
        </w:rPr>
        <w:t>Do w</w:t>
      </w:r>
      <w:r w:rsidR="003552DE" w:rsidRPr="004B22B3">
        <w:rPr>
          <w:rFonts w:eastAsia="Lucida Sans Unicode"/>
          <w:b/>
          <w:bCs/>
          <w:kern w:val="3"/>
          <w:sz w:val="22"/>
          <w:szCs w:val="22"/>
          <w:lang w:eastAsia="zh-CN"/>
        </w:rPr>
        <w:t>szys</w:t>
      </w:r>
      <w:r w:rsidRPr="004B22B3">
        <w:rPr>
          <w:rFonts w:eastAsia="Lucida Sans Unicode"/>
          <w:b/>
          <w:bCs/>
          <w:kern w:val="3"/>
          <w:sz w:val="22"/>
          <w:szCs w:val="22"/>
          <w:lang w:eastAsia="zh-CN"/>
        </w:rPr>
        <w:t>tkich zainteresowanych</w:t>
      </w:r>
      <w:r w:rsidR="003552DE" w:rsidRPr="004B22B3">
        <w:rPr>
          <w:rFonts w:eastAsia="Lucida Sans Unicode"/>
          <w:b/>
          <w:bCs/>
          <w:kern w:val="3"/>
          <w:sz w:val="22"/>
          <w:szCs w:val="22"/>
          <w:lang w:eastAsia="zh-CN"/>
        </w:rPr>
        <w:t xml:space="preserve"> </w:t>
      </w:r>
    </w:p>
    <w:p w14:paraId="43108DC9" w14:textId="391FB8C0" w:rsidR="00462F5E" w:rsidRPr="004B22B3" w:rsidRDefault="00493038" w:rsidP="003552DE">
      <w:pPr>
        <w:spacing w:after="120"/>
        <w:ind w:right="15" w:firstLine="4678"/>
        <w:rPr>
          <w:i/>
          <w:sz w:val="22"/>
          <w:szCs w:val="22"/>
        </w:rPr>
      </w:pPr>
      <w:r w:rsidRPr="004B22B3">
        <w:rPr>
          <w:rFonts w:eastAsia="Lucida Sans Unicode"/>
          <w:b/>
          <w:bCs/>
          <w:kern w:val="3"/>
          <w:sz w:val="22"/>
          <w:szCs w:val="22"/>
          <w:lang w:eastAsia="zh-CN"/>
        </w:rPr>
        <w:t>Wykonawców</w:t>
      </w:r>
    </w:p>
    <w:p w14:paraId="6DD9E03F" w14:textId="77777777" w:rsidR="00462F5E" w:rsidRPr="004B22B3" w:rsidRDefault="00462F5E" w:rsidP="00462F5E">
      <w:pPr>
        <w:widowControl w:val="0"/>
        <w:autoSpaceDN w:val="0"/>
        <w:spacing w:line="260" w:lineRule="atLeast"/>
        <w:ind w:left="357" w:hanging="357"/>
        <w:jc w:val="center"/>
        <w:rPr>
          <w:rFonts w:eastAsia="Lucida Sans Unicode"/>
          <w:b/>
          <w:kern w:val="3"/>
          <w:sz w:val="22"/>
          <w:szCs w:val="22"/>
          <w:lang w:eastAsia="zh-CN"/>
        </w:rPr>
      </w:pPr>
    </w:p>
    <w:p w14:paraId="4A62EEA2" w14:textId="0172D5AE" w:rsidR="003552DE" w:rsidRPr="004B22B3" w:rsidRDefault="003552DE" w:rsidP="005110A4">
      <w:pPr>
        <w:tabs>
          <w:tab w:val="left" w:pos="900"/>
          <w:tab w:val="left" w:pos="1080"/>
        </w:tabs>
        <w:spacing w:after="240" w:line="276" w:lineRule="auto"/>
        <w:ind w:left="902" w:hanging="902"/>
        <w:jc w:val="center"/>
        <w:rPr>
          <w:b/>
          <w:sz w:val="22"/>
          <w:szCs w:val="22"/>
        </w:rPr>
      </w:pPr>
      <w:r w:rsidRPr="004B22B3">
        <w:rPr>
          <w:sz w:val="22"/>
          <w:szCs w:val="22"/>
        </w:rPr>
        <w:t xml:space="preserve">Dotyczy: </w:t>
      </w:r>
      <w:r w:rsidRPr="004B22B3">
        <w:rPr>
          <w:sz w:val="22"/>
          <w:szCs w:val="22"/>
        </w:rPr>
        <w:tab/>
        <w:t>postępowania o udzielenie zamówienia publicznego w trybie p</w:t>
      </w:r>
      <w:r w:rsidR="00085678" w:rsidRPr="004B22B3">
        <w:rPr>
          <w:sz w:val="22"/>
          <w:szCs w:val="22"/>
        </w:rPr>
        <w:t xml:space="preserve">rzetargu nieograniczonego </w:t>
      </w:r>
      <w:r w:rsidRPr="004B22B3">
        <w:rPr>
          <w:sz w:val="22"/>
          <w:szCs w:val="22"/>
        </w:rPr>
        <w:t xml:space="preserve"> na </w:t>
      </w:r>
      <w:r w:rsidR="00085678" w:rsidRPr="004B22B3">
        <w:rPr>
          <w:sz w:val="22"/>
          <w:szCs w:val="22"/>
        </w:rPr>
        <w:t xml:space="preserve">zamówienie publiczne pn.: </w:t>
      </w:r>
      <w:r w:rsidRPr="004B22B3">
        <w:rPr>
          <w:b/>
          <w:sz w:val="22"/>
          <w:szCs w:val="22"/>
        </w:rPr>
        <w:t>„</w:t>
      </w:r>
      <w:r w:rsidR="00085678" w:rsidRPr="004B22B3">
        <w:rPr>
          <w:rFonts w:eastAsia="Lucida Sans Unicode"/>
          <w:b/>
          <w:bCs/>
          <w:kern w:val="3"/>
          <w:sz w:val="22"/>
          <w:szCs w:val="22"/>
          <w:lang w:eastAsia="zh-CN"/>
        </w:rPr>
        <w:t>Odbieranie i zagospodarowanie odpadów komunalnych od właścicieli nieruchomości z terenu Gminy Mszana w okresie od 1 stycznia 2025 do 31.12.2025</w:t>
      </w:r>
      <w:r w:rsidR="005110A4" w:rsidRPr="004B22B3">
        <w:rPr>
          <w:rFonts w:eastAsia="Lucida Sans Unicode"/>
          <w:b/>
          <w:bCs/>
          <w:kern w:val="3"/>
          <w:sz w:val="22"/>
          <w:szCs w:val="22"/>
          <w:lang w:eastAsia="zh-CN"/>
        </w:rPr>
        <w:t xml:space="preserve"> </w:t>
      </w:r>
      <w:r w:rsidRPr="004B22B3">
        <w:rPr>
          <w:b/>
          <w:sz w:val="22"/>
          <w:szCs w:val="22"/>
        </w:rPr>
        <w:t>”</w:t>
      </w:r>
    </w:p>
    <w:p w14:paraId="0DFD28C5" w14:textId="77777777" w:rsidR="00085678" w:rsidRPr="004B22B3" w:rsidRDefault="00085678" w:rsidP="005110A4">
      <w:pPr>
        <w:tabs>
          <w:tab w:val="left" w:pos="900"/>
          <w:tab w:val="left" w:pos="1080"/>
        </w:tabs>
        <w:spacing w:after="240" w:line="276" w:lineRule="auto"/>
        <w:ind w:left="902" w:hanging="902"/>
        <w:jc w:val="center"/>
        <w:rPr>
          <w:b/>
          <w:sz w:val="22"/>
          <w:szCs w:val="22"/>
        </w:rPr>
      </w:pPr>
    </w:p>
    <w:p w14:paraId="76EC5CC8" w14:textId="4EF79FA0" w:rsidR="003552DE" w:rsidRPr="004B22B3" w:rsidRDefault="00381D21" w:rsidP="003552DE">
      <w:pPr>
        <w:tabs>
          <w:tab w:val="left" w:pos="900"/>
          <w:tab w:val="left" w:pos="1080"/>
        </w:tabs>
        <w:spacing w:after="360" w:line="276" w:lineRule="auto"/>
        <w:ind w:left="902" w:hanging="902"/>
        <w:jc w:val="center"/>
        <w:rPr>
          <w:b/>
          <w:bCs/>
          <w:sz w:val="22"/>
          <w:szCs w:val="22"/>
        </w:rPr>
      </w:pPr>
      <w:r w:rsidRPr="004B22B3">
        <w:rPr>
          <w:b/>
          <w:bCs/>
          <w:sz w:val="22"/>
          <w:szCs w:val="22"/>
        </w:rPr>
        <w:t xml:space="preserve">Wyjaśnienia do </w:t>
      </w:r>
      <w:r w:rsidR="003552DE" w:rsidRPr="004B22B3">
        <w:rPr>
          <w:b/>
          <w:bCs/>
          <w:sz w:val="22"/>
          <w:szCs w:val="22"/>
        </w:rPr>
        <w:t xml:space="preserve"> </w:t>
      </w:r>
      <w:r w:rsidR="00C04D61" w:rsidRPr="004B22B3">
        <w:rPr>
          <w:b/>
          <w:bCs/>
          <w:sz w:val="22"/>
          <w:szCs w:val="22"/>
        </w:rPr>
        <w:t xml:space="preserve">treści </w:t>
      </w:r>
      <w:r w:rsidR="003552DE" w:rsidRPr="004B22B3">
        <w:rPr>
          <w:b/>
          <w:bCs/>
          <w:sz w:val="22"/>
          <w:szCs w:val="22"/>
        </w:rPr>
        <w:t>SWZ</w:t>
      </w:r>
      <w:r w:rsidR="00C04D61" w:rsidRPr="004B22B3">
        <w:rPr>
          <w:b/>
          <w:bCs/>
          <w:sz w:val="22"/>
          <w:szCs w:val="22"/>
        </w:rPr>
        <w:t xml:space="preserve"> </w:t>
      </w:r>
    </w:p>
    <w:p w14:paraId="66F3282F" w14:textId="167104A7" w:rsidR="00DD18E1" w:rsidRPr="004B22B3" w:rsidRDefault="00493038" w:rsidP="00995280">
      <w:pPr>
        <w:tabs>
          <w:tab w:val="left" w:pos="1080"/>
        </w:tabs>
        <w:spacing w:after="240" w:line="276" w:lineRule="auto"/>
        <w:jc w:val="both"/>
        <w:rPr>
          <w:sz w:val="22"/>
          <w:szCs w:val="22"/>
        </w:rPr>
      </w:pPr>
      <w:r w:rsidRPr="004B22B3">
        <w:rPr>
          <w:sz w:val="22"/>
          <w:szCs w:val="22"/>
        </w:rPr>
        <w:t>Zamawiający – Gmina Mszana, d</w:t>
      </w:r>
      <w:r w:rsidR="004A6192" w:rsidRPr="004B22B3">
        <w:rPr>
          <w:sz w:val="22"/>
          <w:szCs w:val="22"/>
        </w:rPr>
        <w:t xml:space="preserve">ziałając na podstawie art. </w:t>
      </w:r>
      <w:r w:rsidR="0074197A" w:rsidRPr="004B22B3">
        <w:rPr>
          <w:sz w:val="22"/>
          <w:szCs w:val="22"/>
        </w:rPr>
        <w:t>284 oraz art.</w:t>
      </w:r>
      <w:r w:rsidR="004A6192" w:rsidRPr="004B22B3">
        <w:rPr>
          <w:sz w:val="22"/>
          <w:szCs w:val="22"/>
        </w:rPr>
        <w:t>28</w:t>
      </w:r>
      <w:r w:rsidR="00C5660D" w:rsidRPr="004B22B3">
        <w:rPr>
          <w:sz w:val="22"/>
          <w:szCs w:val="22"/>
        </w:rPr>
        <w:t>6</w:t>
      </w:r>
      <w:r w:rsidR="004A6192" w:rsidRPr="004B22B3">
        <w:rPr>
          <w:sz w:val="22"/>
          <w:szCs w:val="22"/>
        </w:rPr>
        <w:t xml:space="preserve"> ustawy z dnia 11 września 2019r. Prawo zamówień publicznych (t.</w:t>
      </w:r>
      <w:r w:rsidR="005110A4" w:rsidRPr="004B22B3">
        <w:rPr>
          <w:sz w:val="22"/>
          <w:szCs w:val="22"/>
        </w:rPr>
        <w:t xml:space="preserve"> </w:t>
      </w:r>
      <w:r w:rsidR="004A6192" w:rsidRPr="004B22B3">
        <w:rPr>
          <w:sz w:val="22"/>
          <w:szCs w:val="22"/>
        </w:rPr>
        <w:t>j. Dz. U. z 202</w:t>
      </w:r>
      <w:r w:rsidR="00085678" w:rsidRPr="004B22B3">
        <w:rPr>
          <w:sz w:val="22"/>
          <w:szCs w:val="22"/>
        </w:rPr>
        <w:t>4</w:t>
      </w:r>
      <w:r w:rsidR="004A6192" w:rsidRPr="004B22B3">
        <w:rPr>
          <w:sz w:val="22"/>
          <w:szCs w:val="22"/>
        </w:rPr>
        <w:t>, poz. 1</w:t>
      </w:r>
      <w:r w:rsidR="00085678" w:rsidRPr="004B22B3">
        <w:rPr>
          <w:sz w:val="22"/>
          <w:szCs w:val="22"/>
        </w:rPr>
        <w:t>320</w:t>
      </w:r>
      <w:r w:rsidR="004A6192" w:rsidRPr="004B22B3">
        <w:rPr>
          <w:sz w:val="22"/>
          <w:szCs w:val="22"/>
        </w:rPr>
        <w:t xml:space="preserve"> ze zm</w:t>
      </w:r>
      <w:r w:rsidR="005110A4" w:rsidRPr="004B22B3">
        <w:rPr>
          <w:sz w:val="22"/>
          <w:szCs w:val="22"/>
        </w:rPr>
        <w:t>.</w:t>
      </w:r>
      <w:r w:rsidR="004A6192" w:rsidRPr="004B22B3">
        <w:rPr>
          <w:sz w:val="22"/>
          <w:szCs w:val="22"/>
        </w:rPr>
        <w:t>)</w:t>
      </w:r>
      <w:r w:rsidR="005110A4" w:rsidRPr="004B22B3">
        <w:rPr>
          <w:sz w:val="22"/>
          <w:szCs w:val="22"/>
        </w:rPr>
        <w:t xml:space="preserve"> </w:t>
      </w:r>
      <w:r w:rsidR="00E75690" w:rsidRPr="004B22B3">
        <w:rPr>
          <w:sz w:val="22"/>
          <w:szCs w:val="22"/>
        </w:rPr>
        <w:t>w związku z zapytaniami do niniejszego postępowania udziela wyjaśnienia treści SWZ oraz innych dokumentów stanowiących załączniki do SWZ:</w:t>
      </w:r>
    </w:p>
    <w:p w14:paraId="505E3D1E" w14:textId="08CC3737" w:rsidR="00817024" w:rsidRPr="004B22B3" w:rsidRDefault="00817024" w:rsidP="00817024">
      <w:pPr>
        <w:suppressAutoHyphens w:val="0"/>
        <w:jc w:val="both"/>
        <w:rPr>
          <w:b/>
          <w:bCs/>
          <w:kern w:val="0"/>
          <w:sz w:val="22"/>
          <w:szCs w:val="22"/>
          <w:u w:val="single"/>
          <w:lang w:eastAsia="pl-PL"/>
        </w:rPr>
      </w:pPr>
      <w:r w:rsidRPr="004B22B3">
        <w:rPr>
          <w:b/>
          <w:bCs/>
          <w:kern w:val="0"/>
          <w:sz w:val="22"/>
          <w:szCs w:val="22"/>
          <w:u w:val="single"/>
          <w:lang w:eastAsia="pl-PL"/>
        </w:rPr>
        <w:t xml:space="preserve">Pytanie </w:t>
      </w:r>
      <w:r w:rsidR="00085678" w:rsidRPr="004B22B3">
        <w:rPr>
          <w:b/>
          <w:bCs/>
          <w:kern w:val="0"/>
          <w:sz w:val="22"/>
          <w:szCs w:val="22"/>
          <w:u w:val="single"/>
          <w:lang w:eastAsia="pl-PL"/>
        </w:rPr>
        <w:t>1</w:t>
      </w:r>
    </w:p>
    <w:p w14:paraId="24DDBF60" w14:textId="77777777" w:rsidR="00FC3260" w:rsidRPr="004B22B3" w:rsidRDefault="00FC3260" w:rsidP="00817024">
      <w:pPr>
        <w:jc w:val="both"/>
        <w:textAlignment w:val="auto"/>
        <w:rPr>
          <w:sz w:val="22"/>
          <w:szCs w:val="22"/>
        </w:rPr>
      </w:pPr>
    </w:p>
    <w:p w14:paraId="6D8D7107" w14:textId="7BEE8F91" w:rsidR="00FC3260" w:rsidRPr="004B22B3" w:rsidRDefault="00085678" w:rsidP="00817024">
      <w:pPr>
        <w:jc w:val="both"/>
        <w:textAlignment w:val="auto"/>
        <w:rPr>
          <w:sz w:val="22"/>
          <w:szCs w:val="22"/>
        </w:rPr>
      </w:pPr>
      <w:r w:rsidRPr="004B22B3">
        <w:rPr>
          <w:sz w:val="22"/>
          <w:szCs w:val="22"/>
        </w:rPr>
        <w:t xml:space="preserve">Czy Zamawiający dopuszcza możliwość pomiaru wagi pojazdu na kilka sposobów? Czy w przypadku awarii urządzenia wagowego też trzeba będzie uzyskać zgodę na ważenie czy tylko kiedy wybierze to wykonawca jako sposób ważenia? Ile wykonawca będzie oczekiwać na zgodę w przypadku awarii? Z czego będzie mógł skorzystać wykonawca jak nie będzie zgody a jego urządzenie ulegnie awarii? Na jakiej podstawie Zamawiający wykluczył, że kontrola w PSZOK jest </w:t>
      </w:r>
      <w:proofErr w:type="spellStart"/>
      <w:r w:rsidRPr="004B22B3">
        <w:rPr>
          <w:sz w:val="22"/>
          <w:szCs w:val="22"/>
        </w:rPr>
        <w:t>bezkosztowa</w:t>
      </w:r>
      <w:proofErr w:type="spellEnd"/>
      <w:r w:rsidRPr="004B22B3">
        <w:rPr>
          <w:sz w:val="22"/>
          <w:szCs w:val="22"/>
        </w:rPr>
        <w:t>, jeśli sam Zamawiający wskazuje koszt 50 zł? Dlaczego Zamawiający wykluczył koszt paliwa za dojazd do PSZOK?</w:t>
      </w:r>
    </w:p>
    <w:p w14:paraId="0F496C8D" w14:textId="77777777" w:rsidR="00085678" w:rsidRPr="004B22B3" w:rsidRDefault="00085678" w:rsidP="00817024">
      <w:pPr>
        <w:jc w:val="both"/>
        <w:textAlignment w:val="auto"/>
        <w:rPr>
          <w:sz w:val="22"/>
          <w:szCs w:val="22"/>
        </w:rPr>
      </w:pPr>
    </w:p>
    <w:p w14:paraId="4AF1D83E" w14:textId="3887691F" w:rsidR="00FC3260" w:rsidRPr="004B22B3" w:rsidRDefault="00817024" w:rsidP="00817024">
      <w:pPr>
        <w:jc w:val="both"/>
        <w:textAlignment w:val="auto"/>
        <w:rPr>
          <w:b/>
          <w:bCs/>
          <w:sz w:val="22"/>
          <w:szCs w:val="22"/>
          <w:u w:val="single"/>
          <w:lang w:eastAsia="pl-PL"/>
        </w:rPr>
      </w:pPr>
      <w:r w:rsidRPr="004B22B3">
        <w:rPr>
          <w:b/>
          <w:bCs/>
          <w:sz w:val="22"/>
          <w:szCs w:val="22"/>
          <w:u w:val="single"/>
          <w:lang w:eastAsia="pl-PL"/>
        </w:rPr>
        <w:t>Odpowiedź</w:t>
      </w:r>
      <w:r w:rsidR="007B64A3" w:rsidRPr="004B22B3">
        <w:rPr>
          <w:b/>
          <w:bCs/>
          <w:sz w:val="22"/>
          <w:szCs w:val="22"/>
          <w:u w:val="single"/>
          <w:lang w:eastAsia="pl-PL"/>
        </w:rPr>
        <w:t xml:space="preserve"> na pytanie 1</w:t>
      </w:r>
      <w:r w:rsidRPr="004B22B3">
        <w:rPr>
          <w:b/>
          <w:bCs/>
          <w:sz w:val="22"/>
          <w:szCs w:val="22"/>
          <w:u w:val="single"/>
          <w:lang w:eastAsia="pl-PL"/>
        </w:rPr>
        <w:t>:</w:t>
      </w:r>
    </w:p>
    <w:p w14:paraId="3ACB5864" w14:textId="77777777" w:rsidR="007B64A3" w:rsidRPr="004B22B3" w:rsidRDefault="007B64A3" w:rsidP="007B64A3">
      <w:pPr>
        <w:suppressAutoHyphens w:val="0"/>
        <w:overflowPunct/>
        <w:autoSpaceDN w:val="0"/>
        <w:adjustRightInd w:val="0"/>
        <w:jc w:val="both"/>
        <w:textAlignment w:val="auto"/>
        <w:rPr>
          <w:rFonts w:eastAsia="Calibri"/>
          <w:kern w:val="2"/>
          <w:sz w:val="22"/>
          <w:szCs w:val="22"/>
          <w:lang w:eastAsia="en-US"/>
        </w:rPr>
      </w:pPr>
      <w:r w:rsidRPr="004B22B3">
        <w:rPr>
          <w:rFonts w:eastAsia="Calibri"/>
          <w:kern w:val="2"/>
          <w:sz w:val="22"/>
          <w:szCs w:val="22"/>
          <w:lang w:eastAsia="en-US"/>
        </w:rPr>
        <w:t xml:space="preserve">Zgodnie z pkt. V </w:t>
      </w:r>
      <w:proofErr w:type="spellStart"/>
      <w:r w:rsidRPr="004B22B3">
        <w:rPr>
          <w:rFonts w:eastAsia="Calibri"/>
          <w:kern w:val="2"/>
          <w:sz w:val="22"/>
          <w:szCs w:val="22"/>
          <w:lang w:eastAsia="en-US"/>
        </w:rPr>
        <w:t>ppkt</w:t>
      </w:r>
      <w:proofErr w:type="spellEnd"/>
      <w:r w:rsidRPr="004B22B3">
        <w:rPr>
          <w:rFonts w:eastAsia="Calibri"/>
          <w:kern w:val="2"/>
          <w:sz w:val="22"/>
          <w:szCs w:val="22"/>
          <w:lang w:eastAsia="en-US"/>
        </w:rPr>
        <w:t xml:space="preserve"> 3 SPOZ: </w:t>
      </w:r>
    </w:p>
    <w:p w14:paraId="260ACD6B" w14:textId="77777777" w:rsidR="007B64A3" w:rsidRPr="004B22B3" w:rsidRDefault="007B64A3" w:rsidP="007B64A3">
      <w:pPr>
        <w:suppressAutoHyphens w:val="0"/>
        <w:overflowPunct/>
        <w:autoSpaceDN w:val="0"/>
        <w:adjustRightInd w:val="0"/>
        <w:jc w:val="both"/>
        <w:textAlignment w:val="auto"/>
        <w:rPr>
          <w:rFonts w:eastAsia="Calibri"/>
          <w:i/>
          <w:iCs/>
          <w:kern w:val="2"/>
          <w:sz w:val="22"/>
          <w:szCs w:val="22"/>
          <w:lang w:eastAsia="pl-PL"/>
        </w:rPr>
      </w:pPr>
      <w:r w:rsidRPr="004B22B3">
        <w:rPr>
          <w:rFonts w:eastAsia="Calibri"/>
          <w:i/>
          <w:iCs/>
          <w:kern w:val="2"/>
          <w:sz w:val="22"/>
          <w:szCs w:val="22"/>
          <w:lang w:eastAsia="en-US"/>
        </w:rPr>
        <w:t>„</w:t>
      </w:r>
      <w:r w:rsidRPr="004B22B3">
        <w:rPr>
          <w:rFonts w:eastAsia="Calibri"/>
          <w:i/>
          <w:iCs/>
          <w:kern w:val="2"/>
          <w:sz w:val="22"/>
          <w:szCs w:val="22"/>
          <w:lang w:eastAsia="pl-PL"/>
        </w:rPr>
        <w:t xml:space="preserve">Zamawiający informuje, iż Wykonawca ma prawo wybrać jedno z wyżej podanych rozwiązań i wskazać wybraną opcję w formularzu ofertowym. Nie mniej jednak Wykonawca jest zobowiązany do podania, według niżej podanej tabeli, kalkulacji cenowej wszystkich ww. opcji w celu, aby Zamawiający miał możliwość weryfikacji najkorzystniejszego cenowo wariantu”. </w:t>
      </w:r>
    </w:p>
    <w:p w14:paraId="07775A97" w14:textId="77777777" w:rsidR="007B64A3" w:rsidRPr="004B22B3" w:rsidRDefault="007B64A3" w:rsidP="007B64A3">
      <w:pPr>
        <w:suppressAutoHyphens w:val="0"/>
        <w:overflowPunct/>
        <w:autoSpaceDN w:val="0"/>
        <w:adjustRightInd w:val="0"/>
        <w:ind w:firstLine="708"/>
        <w:jc w:val="both"/>
        <w:textAlignment w:val="auto"/>
        <w:rPr>
          <w:rFonts w:eastAsia="Calibri"/>
          <w:kern w:val="2"/>
          <w:sz w:val="22"/>
          <w:szCs w:val="22"/>
          <w:lang w:eastAsia="pl-PL"/>
        </w:rPr>
      </w:pPr>
      <w:r w:rsidRPr="004B22B3">
        <w:rPr>
          <w:rFonts w:eastAsia="Calibri"/>
          <w:kern w:val="2"/>
          <w:sz w:val="22"/>
          <w:szCs w:val="22"/>
          <w:lang w:eastAsia="pl-PL"/>
        </w:rPr>
        <w:t xml:space="preserve">Jeżeli Wykonawca w ofercie cenowej nie wybierze systemu opisanego w pkt V </w:t>
      </w:r>
      <w:proofErr w:type="spellStart"/>
      <w:r w:rsidRPr="004B22B3">
        <w:rPr>
          <w:rFonts w:eastAsia="Calibri"/>
          <w:kern w:val="2"/>
          <w:sz w:val="22"/>
          <w:szCs w:val="22"/>
          <w:lang w:eastAsia="pl-PL"/>
        </w:rPr>
        <w:t>ppkt</w:t>
      </w:r>
      <w:proofErr w:type="spellEnd"/>
      <w:r w:rsidRPr="004B22B3">
        <w:rPr>
          <w:rFonts w:eastAsia="Calibri"/>
          <w:kern w:val="2"/>
          <w:sz w:val="22"/>
          <w:szCs w:val="22"/>
          <w:lang w:eastAsia="pl-PL"/>
        </w:rPr>
        <w:t xml:space="preserve"> 3 c SOPZ to w przypadku awarii wybranego systemu wagowego Wykonawca jest zobowiązany do uzyskania zgody od Zamawiającego na ważenie pojazdów wykorzystywanych do realizacji usługi objętej przedmiotem zamówienia na wadze znajdującej się w PSZOK przy ul. Górniczej 14 w Mszanie. </w:t>
      </w:r>
    </w:p>
    <w:p w14:paraId="08DB08BC" w14:textId="77777777" w:rsidR="007B64A3" w:rsidRPr="004B22B3" w:rsidRDefault="007B64A3" w:rsidP="007B64A3">
      <w:pPr>
        <w:suppressAutoHyphens w:val="0"/>
        <w:overflowPunct/>
        <w:autoSpaceDN w:val="0"/>
        <w:adjustRightInd w:val="0"/>
        <w:ind w:firstLine="708"/>
        <w:jc w:val="both"/>
        <w:textAlignment w:val="auto"/>
        <w:rPr>
          <w:rFonts w:eastAsia="Calibri"/>
          <w:kern w:val="2"/>
          <w:sz w:val="22"/>
          <w:szCs w:val="22"/>
          <w:lang w:eastAsia="pl-PL"/>
        </w:rPr>
      </w:pPr>
      <w:r w:rsidRPr="004B22B3">
        <w:rPr>
          <w:rFonts w:eastAsia="Calibri"/>
          <w:kern w:val="2"/>
          <w:sz w:val="22"/>
          <w:szCs w:val="22"/>
          <w:lang w:eastAsia="pl-PL"/>
        </w:rPr>
        <w:t xml:space="preserve">W takiej sytuacji Wykonawca jest zobowiązany do powiadomienia Zamawiającego w formie elektronicznej na adres e-mail: </w:t>
      </w:r>
      <w:hyperlink r:id="rId8" w:history="1">
        <w:r w:rsidRPr="004B22B3">
          <w:rPr>
            <w:rFonts w:eastAsia="Calibri"/>
            <w:color w:val="0563C1"/>
            <w:kern w:val="2"/>
            <w:sz w:val="22"/>
            <w:szCs w:val="22"/>
            <w:u w:val="single"/>
            <w:lang w:eastAsia="pl-PL"/>
          </w:rPr>
          <w:t>iwona.cofalik@mszana.ug.gov.pl</w:t>
        </w:r>
      </w:hyperlink>
      <w:r w:rsidRPr="004B22B3">
        <w:rPr>
          <w:rFonts w:eastAsia="Calibri"/>
          <w:kern w:val="2"/>
          <w:sz w:val="22"/>
          <w:szCs w:val="22"/>
          <w:lang w:eastAsia="pl-PL"/>
        </w:rPr>
        <w:t xml:space="preserve"> o konieczności korzystania z wagi należącej do Zamawiającego, który zobowiązuje się do udzielenia niezwłocznie/natychmiast zgody przesłanej w formie elektronicznej na adres e-mail  wskazany przez Wykonawcę. W przypadku kiedy system ważenia wybrany przez Wykonawcę opisany w pkt V </w:t>
      </w:r>
      <w:proofErr w:type="spellStart"/>
      <w:r w:rsidRPr="004B22B3">
        <w:rPr>
          <w:rFonts w:eastAsia="Calibri"/>
          <w:kern w:val="2"/>
          <w:sz w:val="22"/>
          <w:szCs w:val="22"/>
          <w:lang w:eastAsia="pl-PL"/>
        </w:rPr>
        <w:t>ppkt</w:t>
      </w:r>
      <w:proofErr w:type="spellEnd"/>
      <w:r w:rsidRPr="004B22B3">
        <w:rPr>
          <w:rFonts w:eastAsia="Calibri"/>
          <w:kern w:val="2"/>
          <w:sz w:val="22"/>
          <w:szCs w:val="22"/>
          <w:lang w:eastAsia="pl-PL"/>
        </w:rPr>
        <w:t xml:space="preserve"> 3 a, b, d  ulegnie awarii Wykonawca może skorzystać z wagi znajdującej się w PSZOK w Mszanie przy ul. Górniczej 14 na warunkach opisanych w SOPZ. </w:t>
      </w:r>
    </w:p>
    <w:p w14:paraId="55EAB869" w14:textId="77777777" w:rsidR="007B64A3" w:rsidRPr="004B22B3" w:rsidRDefault="007B64A3" w:rsidP="007B64A3">
      <w:pPr>
        <w:suppressAutoHyphens w:val="0"/>
        <w:overflowPunct/>
        <w:autoSpaceDN w:val="0"/>
        <w:adjustRightInd w:val="0"/>
        <w:ind w:firstLine="708"/>
        <w:jc w:val="both"/>
        <w:textAlignment w:val="auto"/>
        <w:rPr>
          <w:rFonts w:eastAsia="Calibri"/>
          <w:kern w:val="2"/>
          <w:sz w:val="22"/>
          <w:szCs w:val="22"/>
          <w:lang w:eastAsia="pl-PL"/>
        </w:rPr>
      </w:pPr>
      <w:r w:rsidRPr="004B22B3">
        <w:rPr>
          <w:rFonts w:eastAsia="Calibri"/>
          <w:kern w:val="2"/>
          <w:sz w:val="22"/>
          <w:szCs w:val="22"/>
          <w:lang w:eastAsia="pl-PL"/>
        </w:rPr>
        <w:t xml:space="preserve">Jeżeli przez Wykonawcę jako system ważenia zostanie wybrana opcja opisana w pkt V </w:t>
      </w:r>
      <w:proofErr w:type="spellStart"/>
      <w:r w:rsidRPr="004B22B3">
        <w:rPr>
          <w:rFonts w:eastAsia="Calibri"/>
          <w:kern w:val="2"/>
          <w:sz w:val="22"/>
          <w:szCs w:val="22"/>
          <w:lang w:eastAsia="pl-PL"/>
        </w:rPr>
        <w:t>ppkt</w:t>
      </w:r>
      <w:proofErr w:type="spellEnd"/>
      <w:r w:rsidRPr="004B22B3">
        <w:rPr>
          <w:rFonts w:eastAsia="Calibri"/>
          <w:kern w:val="2"/>
          <w:sz w:val="22"/>
          <w:szCs w:val="22"/>
          <w:lang w:eastAsia="pl-PL"/>
        </w:rPr>
        <w:t xml:space="preserve"> 3c, to kontrola wagowa będzie się odbywać bez kosztowo na urządzeniu znajdującym się w PSZOK, którego właścicielem jest Zamawiający. W przypadku kiedy Wykonawca po wyborze innego systemu </w:t>
      </w:r>
      <w:r w:rsidRPr="004B22B3">
        <w:rPr>
          <w:rFonts w:eastAsia="Calibri"/>
          <w:kern w:val="2"/>
          <w:sz w:val="22"/>
          <w:szCs w:val="22"/>
          <w:lang w:eastAsia="pl-PL"/>
        </w:rPr>
        <w:br/>
        <w:t xml:space="preserve">z powodu awarii wagi będzie zmuszony do ważenia pojazdów na wadze znajdującej się </w:t>
      </w:r>
      <w:r w:rsidRPr="004B22B3">
        <w:rPr>
          <w:rFonts w:eastAsia="Calibri"/>
          <w:kern w:val="2"/>
          <w:sz w:val="22"/>
          <w:szCs w:val="22"/>
          <w:lang w:eastAsia="pl-PL"/>
        </w:rPr>
        <w:br/>
        <w:t xml:space="preserve">w PSZOK, jest zobowiązany do uzyskania zgody na jej wykorzystanie oraz uiszczenie stosownej opłaty </w:t>
      </w:r>
      <w:r w:rsidRPr="004B22B3">
        <w:rPr>
          <w:rFonts w:eastAsia="Calibri"/>
          <w:kern w:val="2"/>
          <w:sz w:val="22"/>
          <w:szCs w:val="22"/>
          <w:lang w:eastAsia="pl-PL"/>
        </w:rPr>
        <w:lastRenderedPageBreak/>
        <w:t xml:space="preserve">w wysokości 50 PLN za 1 ważenie wpłacanej na rachunek Zamawiającego bądź potrącanej z faktury dotyczącej danego miesiąca.   </w:t>
      </w:r>
    </w:p>
    <w:p w14:paraId="28B1831D" w14:textId="77777777" w:rsidR="007B64A3" w:rsidRPr="004B22B3" w:rsidRDefault="007B64A3" w:rsidP="007B64A3">
      <w:pPr>
        <w:suppressAutoHyphens w:val="0"/>
        <w:overflowPunct/>
        <w:autoSpaceDN w:val="0"/>
        <w:adjustRightInd w:val="0"/>
        <w:ind w:firstLine="708"/>
        <w:jc w:val="both"/>
        <w:textAlignment w:val="auto"/>
        <w:rPr>
          <w:rFonts w:eastAsia="Calibri"/>
          <w:kern w:val="2"/>
          <w:sz w:val="22"/>
          <w:szCs w:val="22"/>
          <w:lang w:eastAsia="pl-PL"/>
        </w:rPr>
      </w:pPr>
      <w:r w:rsidRPr="004B22B3">
        <w:rPr>
          <w:rFonts w:eastAsia="Calibri"/>
          <w:kern w:val="2"/>
          <w:sz w:val="22"/>
          <w:szCs w:val="22"/>
          <w:lang w:eastAsia="pl-PL"/>
        </w:rPr>
        <w:t xml:space="preserve">Zamawiający wykluczył możliwość wliczenia kosztów paliwa za przejazd do PSZOK, które Wykonawca mógłby wliczyć jako poniesiony koszt do przedstawianej kalkulacji cenowej ze względu na udostępnienie terenu PSZOK oraz wagi najazdowej znajdującej się na jego terenie, których właścicielem jest Zamawiający.  </w:t>
      </w:r>
    </w:p>
    <w:p w14:paraId="3CFFC9C0" w14:textId="77777777" w:rsidR="007B64A3" w:rsidRPr="004B22B3" w:rsidRDefault="007B64A3" w:rsidP="007B64A3">
      <w:pPr>
        <w:suppressAutoHyphens w:val="0"/>
        <w:overflowPunct/>
        <w:autoSpaceDN w:val="0"/>
        <w:adjustRightInd w:val="0"/>
        <w:jc w:val="both"/>
        <w:textAlignment w:val="auto"/>
        <w:rPr>
          <w:rFonts w:eastAsia="Calibri"/>
          <w:kern w:val="2"/>
          <w:sz w:val="22"/>
          <w:szCs w:val="22"/>
          <w:lang w:eastAsia="pl-PL"/>
        </w:rPr>
      </w:pPr>
    </w:p>
    <w:p w14:paraId="6C3B2258" w14:textId="77777777" w:rsidR="00FC3260" w:rsidRPr="004B22B3" w:rsidRDefault="00FC3260" w:rsidP="00FC3260">
      <w:pPr>
        <w:adjustRightInd w:val="0"/>
        <w:jc w:val="both"/>
        <w:rPr>
          <w:kern w:val="0"/>
          <w:sz w:val="22"/>
          <w:szCs w:val="22"/>
          <w:lang w:eastAsia="pl-PL"/>
        </w:rPr>
      </w:pPr>
    </w:p>
    <w:p w14:paraId="65A9C857" w14:textId="77777777" w:rsidR="007B64A3" w:rsidRPr="004B22B3" w:rsidRDefault="007B64A3" w:rsidP="00FC3260">
      <w:pPr>
        <w:adjustRightInd w:val="0"/>
        <w:jc w:val="both"/>
        <w:rPr>
          <w:kern w:val="0"/>
          <w:sz w:val="22"/>
          <w:szCs w:val="22"/>
          <w:lang w:eastAsia="pl-PL"/>
        </w:rPr>
      </w:pPr>
    </w:p>
    <w:p w14:paraId="7FFC480D" w14:textId="53EADF17" w:rsidR="007B64A3" w:rsidRPr="004B22B3" w:rsidRDefault="007B64A3" w:rsidP="00FC3260">
      <w:pPr>
        <w:adjustRightInd w:val="0"/>
        <w:jc w:val="both"/>
        <w:rPr>
          <w:b/>
          <w:bCs/>
          <w:kern w:val="0"/>
          <w:sz w:val="22"/>
          <w:szCs w:val="22"/>
          <w:u w:val="single"/>
          <w:lang w:eastAsia="pl-PL"/>
        </w:rPr>
      </w:pPr>
      <w:r w:rsidRPr="004B22B3">
        <w:rPr>
          <w:b/>
          <w:bCs/>
          <w:kern w:val="0"/>
          <w:sz w:val="22"/>
          <w:szCs w:val="22"/>
          <w:u w:val="single"/>
          <w:lang w:eastAsia="pl-PL"/>
        </w:rPr>
        <w:t xml:space="preserve">Pytanie nr 2 </w:t>
      </w:r>
    </w:p>
    <w:p w14:paraId="05C7292D" w14:textId="77777777" w:rsidR="007B64A3" w:rsidRPr="004B22B3" w:rsidRDefault="007B64A3" w:rsidP="00FC3260">
      <w:pPr>
        <w:adjustRightInd w:val="0"/>
        <w:jc w:val="both"/>
        <w:rPr>
          <w:b/>
          <w:bCs/>
          <w:kern w:val="0"/>
          <w:sz w:val="22"/>
          <w:szCs w:val="22"/>
          <w:u w:val="single"/>
          <w:lang w:eastAsia="pl-PL"/>
        </w:rPr>
      </w:pPr>
    </w:p>
    <w:p w14:paraId="7F1C5D82" w14:textId="5E884F4A" w:rsidR="007B64A3" w:rsidRPr="004B22B3" w:rsidRDefault="007B64A3" w:rsidP="00FC3260">
      <w:pPr>
        <w:adjustRightInd w:val="0"/>
        <w:jc w:val="both"/>
        <w:rPr>
          <w:kern w:val="0"/>
          <w:sz w:val="22"/>
          <w:szCs w:val="22"/>
          <w:lang w:eastAsia="pl-PL"/>
        </w:rPr>
      </w:pPr>
      <w:r w:rsidRPr="004B22B3">
        <w:rPr>
          <w:kern w:val="0"/>
          <w:sz w:val="22"/>
          <w:szCs w:val="22"/>
          <w:lang w:eastAsia="pl-PL"/>
        </w:rPr>
        <w:t>Gdzie będzie odbywało się ważenie pojazdów w przypadku awarii wagi najazdowej znajdującej się w PSZOK, który mieści się w Mszanie przy ul. Górniczej14 lub braku zgody Zamawiającego na ważenie?</w:t>
      </w:r>
    </w:p>
    <w:p w14:paraId="50A23609" w14:textId="77777777" w:rsidR="007B64A3" w:rsidRPr="004B22B3" w:rsidRDefault="007B64A3" w:rsidP="00FC3260">
      <w:pPr>
        <w:adjustRightInd w:val="0"/>
        <w:jc w:val="both"/>
        <w:rPr>
          <w:kern w:val="0"/>
          <w:sz w:val="22"/>
          <w:szCs w:val="22"/>
          <w:lang w:eastAsia="pl-PL"/>
        </w:rPr>
      </w:pPr>
    </w:p>
    <w:p w14:paraId="46C81EBE" w14:textId="3DD8A9CC" w:rsidR="007B64A3" w:rsidRPr="004B22B3" w:rsidRDefault="007B64A3" w:rsidP="00FC3260">
      <w:pPr>
        <w:adjustRightInd w:val="0"/>
        <w:jc w:val="both"/>
        <w:rPr>
          <w:b/>
          <w:bCs/>
          <w:kern w:val="0"/>
          <w:sz w:val="22"/>
          <w:szCs w:val="22"/>
          <w:u w:val="single"/>
          <w:lang w:eastAsia="pl-PL"/>
        </w:rPr>
      </w:pPr>
      <w:r w:rsidRPr="004B22B3">
        <w:rPr>
          <w:b/>
          <w:bCs/>
          <w:kern w:val="0"/>
          <w:sz w:val="22"/>
          <w:szCs w:val="22"/>
          <w:u w:val="single"/>
          <w:lang w:eastAsia="pl-PL"/>
        </w:rPr>
        <w:t>Odpowiedź na pytanie nr 2:</w:t>
      </w:r>
    </w:p>
    <w:p w14:paraId="775FA94A" w14:textId="108316B5" w:rsidR="007B64A3" w:rsidRPr="004B22B3" w:rsidRDefault="007B64A3" w:rsidP="007B64A3">
      <w:pPr>
        <w:suppressAutoHyphens w:val="0"/>
        <w:overflowPunct/>
        <w:autoSpaceDN w:val="0"/>
        <w:adjustRightInd w:val="0"/>
        <w:jc w:val="both"/>
        <w:textAlignment w:val="auto"/>
        <w:rPr>
          <w:rFonts w:eastAsia="Calibri"/>
          <w:kern w:val="2"/>
          <w:sz w:val="22"/>
          <w:szCs w:val="22"/>
          <w:lang w:eastAsia="pl-PL"/>
        </w:rPr>
      </w:pPr>
      <w:r w:rsidRPr="004B22B3">
        <w:rPr>
          <w:rFonts w:eastAsia="Calibri"/>
          <w:kern w:val="2"/>
          <w:sz w:val="22"/>
          <w:szCs w:val="22"/>
          <w:lang w:eastAsia="pl-PL"/>
        </w:rPr>
        <w:t>Zamawiający dołoży wszelkich starań, aby waga znajdująca się w PSZOK zawsze była sprawna. Niemniej jednak, w sytuacji kiedy doszłoby do awarii Zamawiający dopuszcza możliwość zmiany miejsca ważenia pojazdów Wykonawcy. I tak, ważenie może odbywać się na bazie magazynowo transportowej Wykonawcy, a w sytuacji kiedy Wykonawca nie posiada wagi najazdowej może skorzystać z usług podmiotu posiadającego legalizowaną, najazdową wagę samochodową. W sytuacji kiedy Wykonawca będzie korzystał z wagi innego podmiotu, ma on prawo do obciążenia Zamawiającego kosztami ważenia pojazdów. Poniesione przez Wykonawcę koszty muszą zostać udokumentowane, a kopia tej dokumentacji wraz z fakturą musi zostać przesłana na adres Zamawiającego. Na tej podstawie Zamawiający zwróci koszty w</w:t>
      </w:r>
      <w:r w:rsidR="002A5E8F">
        <w:rPr>
          <w:rFonts w:eastAsia="Calibri"/>
          <w:kern w:val="2"/>
          <w:sz w:val="22"/>
          <w:szCs w:val="22"/>
          <w:lang w:eastAsia="pl-PL"/>
        </w:rPr>
        <w:t>ażenia</w:t>
      </w:r>
      <w:r w:rsidRPr="004B22B3">
        <w:rPr>
          <w:rFonts w:eastAsia="Calibri"/>
          <w:kern w:val="2"/>
          <w:sz w:val="22"/>
          <w:szCs w:val="22"/>
          <w:lang w:eastAsia="pl-PL"/>
        </w:rPr>
        <w:t xml:space="preserve"> jakie poniósł Wykonawca.   </w:t>
      </w:r>
    </w:p>
    <w:p w14:paraId="2BEE8407" w14:textId="77777777" w:rsidR="007B64A3" w:rsidRPr="004B22B3" w:rsidRDefault="007B64A3" w:rsidP="007B64A3">
      <w:pPr>
        <w:suppressAutoHyphens w:val="0"/>
        <w:overflowPunct/>
        <w:autoSpaceDN w:val="0"/>
        <w:adjustRightInd w:val="0"/>
        <w:jc w:val="both"/>
        <w:textAlignment w:val="auto"/>
        <w:rPr>
          <w:rFonts w:eastAsia="Calibri"/>
          <w:kern w:val="2"/>
          <w:sz w:val="22"/>
          <w:szCs w:val="22"/>
          <w:lang w:eastAsia="pl-PL"/>
        </w:rPr>
      </w:pPr>
      <w:r w:rsidRPr="004B22B3">
        <w:rPr>
          <w:rFonts w:eastAsia="Calibri"/>
          <w:kern w:val="2"/>
          <w:sz w:val="22"/>
          <w:szCs w:val="22"/>
          <w:lang w:eastAsia="pl-PL"/>
        </w:rPr>
        <w:t xml:space="preserve">Zamawiający nie przewiduje braku zgody dla Wykonawcy na korzystanie z wagi najazdowej znajdującej się w PSZOK. </w:t>
      </w:r>
    </w:p>
    <w:p w14:paraId="30526D63" w14:textId="77777777" w:rsidR="007B64A3" w:rsidRPr="004B22B3" w:rsidRDefault="007B64A3" w:rsidP="00FC3260">
      <w:pPr>
        <w:adjustRightInd w:val="0"/>
        <w:jc w:val="both"/>
        <w:rPr>
          <w:kern w:val="0"/>
          <w:sz w:val="22"/>
          <w:szCs w:val="22"/>
          <w:lang w:eastAsia="pl-PL"/>
        </w:rPr>
      </w:pPr>
    </w:p>
    <w:p w14:paraId="4478D012" w14:textId="77777777" w:rsidR="007B64A3" w:rsidRPr="004B22B3" w:rsidRDefault="007B64A3" w:rsidP="00FC3260">
      <w:pPr>
        <w:adjustRightInd w:val="0"/>
        <w:jc w:val="both"/>
        <w:rPr>
          <w:kern w:val="0"/>
          <w:sz w:val="22"/>
          <w:szCs w:val="22"/>
          <w:lang w:eastAsia="pl-PL"/>
        </w:rPr>
      </w:pPr>
    </w:p>
    <w:p w14:paraId="76440CA0" w14:textId="7A58D5A2" w:rsidR="007B64A3" w:rsidRPr="004B22B3" w:rsidRDefault="007B64A3" w:rsidP="00FC3260">
      <w:pPr>
        <w:adjustRightInd w:val="0"/>
        <w:jc w:val="both"/>
        <w:rPr>
          <w:b/>
          <w:bCs/>
          <w:kern w:val="0"/>
          <w:sz w:val="22"/>
          <w:szCs w:val="22"/>
          <w:u w:val="single"/>
          <w:lang w:eastAsia="pl-PL"/>
        </w:rPr>
      </w:pPr>
      <w:r w:rsidRPr="004B22B3">
        <w:rPr>
          <w:b/>
          <w:bCs/>
          <w:kern w:val="0"/>
          <w:sz w:val="22"/>
          <w:szCs w:val="22"/>
          <w:u w:val="single"/>
          <w:lang w:eastAsia="pl-PL"/>
        </w:rPr>
        <w:t>Pytanie nr 3</w:t>
      </w:r>
    </w:p>
    <w:p w14:paraId="1021130A" w14:textId="77777777" w:rsidR="007B64A3" w:rsidRPr="004B22B3" w:rsidRDefault="007B64A3" w:rsidP="00FC3260">
      <w:pPr>
        <w:adjustRightInd w:val="0"/>
        <w:jc w:val="both"/>
        <w:rPr>
          <w:b/>
          <w:bCs/>
          <w:kern w:val="0"/>
          <w:sz w:val="22"/>
          <w:szCs w:val="22"/>
          <w:u w:val="single"/>
          <w:lang w:eastAsia="pl-PL"/>
        </w:rPr>
      </w:pPr>
    </w:p>
    <w:p w14:paraId="4F6DF774" w14:textId="59177EDA" w:rsidR="007B64A3" w:rsidRPr="004B22B3" w:rsidRDefault="007B64A3" w:rsidP="00FC3260">
      <w:pPr>
        <w:adjustRightInd w:val="0"/>
        <w:jc w:val="both"/>
        <w:rPr>
          <w:kern w:val="0"/>
          <w:sz w:val="22"/>
          <w:szCs w:val="22"/>
          <w:lang w:eastAsia="pl-PL"/>
        </w:rPr>
      </w:pPr>
      <w:r w:rsidRPr="004B22B3">
        <w:rPr>
          <w:kern w:val="0"/>
          <w:sz w:val="22"/>
          <w:szCs w:val="22"/>
          <w:lang w:eastAsia="pl-PL"/>
        </w:rPr>
        <w:t>Czy Wykonawca może zawrzeć kilka umów z różnymi podmiotami dysponującymi legalizowaną wagą samochodową najazdową przy korzystaniu z rozwiązania, o którym mowa w Załączniku nr 2</w:t>
      </w:r>
      <w:r w:rsidRPr="004B22B3">
        <w:rPr>
          <w:kern w:val="0"/>
          <w:sz w:val="22"/>
          <w:szCs w:val="22"/>
          <w:lang w:eastAsia="pl-PL"/>
        </w:rPr>
        <w:br/>
        <w:t xml:space="preserve"> „  Szczegółowy Opis Przedmiotu Zamówienia”, rozdziale V, punkt 3 litera d?</w:t>
      </w:r>
    </w:p>
    <w:p w14:paraId="091E11D5" w14:textId="77777777" w:rsidR="007B64A3" w:rsidRPr="004B22B3" w:rsidRDefault="007B64A3" w:rsidP="00FC3260">
      <w:pPr>
        <w:adjustRightInd w:val="0"/>
        <w:jc w:val="both"/>
        <w:rPr>
          <w:kern w:val="0"/>
          <w:sz w:val="22"/>
          <w:szCs w:val="22"/>
          <w:lang w:eastAsia="pl-PL"/>
        </w:rPr>
      </w:pPr>
    </w:p>
    <w:p w14:paraId="047E4D18" w14:textId="3393649B" w:rsidR="007B64A3" w:rsidRPr="004B22B3" w:rsidRDefault="007B64A3" w:rsidP="00FC3260">
      <w:pPr>
        <w:adjustRightInd w:val="0"/>
        <w:jc w:val="both"/>
        <w:rPr>
          <w:b/>
          <w:bCs/>
          <w:kern w:val="0"/>
          <w:sz w:val="22"/>
          <w:szCs w:val="22"/>
          <w:u w:val="single"/>
          <w:lang w:eastAsia="pl-PL"/>
        </w:rPr>
      </w:pPr>
      <w:r w:rsidRPr="004B22B3">
        <w:rPr>
          <w:b/>
          <w:bCs/>
          <w:kern w:val="0"/>
          <w:sz w:val="22"/>
          <w:szCs w:val="22"/>
          <w:u w:val="single"/>
          <w:lang w:eastAsia="pl-PL"/>
        </w:rPr>
        <w:t>Odpowiedź na pytanie nr 3</w:t>
      </w:r>
    </w:p>
    <w:p w14:paraId="16146C47" w14:textId="0A3F01DC" w:rsidR="007B64A3" w:rsidRPr="004B22B3" w:rsidRDefault="007B64A3" w:rsidP="007B64A3">
      <w:pPr>
        <w:autoSpaceDN w:val="0"/>
        <w:adjustRightInd w:val="0"/>
        <w:jc w:val="both"/>
        <w:rPr>
          <w:rFonts w:eastAsia="Calibri"/>
          <w:kern w:val="2"/>
          <w:sz w:val="22"/>
          <w:szCs w:val="22"/>
          <w:lang w:eastAsia="pl-PL"/>
        </w:rPr>
      </w:pPr>
      <w:r w:rsidRPr="004B22B3">
        <w:rPr>
          <w:rFonts w:eastAsia="Calibri"/>
          <w:kern w:val="2"/>
          <w:sz w:val="22"/>
          <w:szCs w:val="22"/>
          <w:lang w:eastAsia="pl-PL"/>
        </w:rPr>
        <w:t xml:space="preserve">Zamawiający nie wymaga zawarcia tylko jednej umowy z podmiotem dysponującym najazdową wagą legalizowaną pod warunkiem spełnienia dodatkowych wymogów związanych z udostępnianiem Zamawiającemu danych pomiarowych opisanych pkt V </w:t>
      </w:r>
      <w:proofErr w:type="spellStart"/>
      <w:r w:rsidRPr="004B22B3">
        <w:rPr>
          <w:rFonts w:eastAsia="Calibri"/>
          <w:kern w:val="2"/>
          <w:sz w:val="22"/>
          <w:szCs w:val="22"/>
          <w:lang w:eastAsia="pl-PL"/>
        </w:rPr>
        <w:t>ppkt</w:t>
      </w:r>
      <w:proofErr w:type="spellEnd"/>
      <w:r w:rsidRPr="004B22B3">
        <w:rPr>
          <w:rFonts w:eastAsia="Calibri"/>
          <w:kern w:val="2"/>
          <w:sz w:val="22"/>
          <w:szCs w:val="22"/>
          <w:lang w:eastAsia="pl-PL"/>
        </w:rPr>
        <w:t xml:space="preserve"> 3 SOPZ. </w:t>
      </w:r>
    </w:p>
    <w:p w14:paraId="57164D8A" w14:textId="2E3719DB" w:rsidR="00FC3260" w:rsidRPr="004B22B3" w:rsidRDefault="00FC3260" w:rsidP="00FC3260">
      <w:pPr>
        <w:adjustRightInd w:val="0"/>
        <w:jc w:val="both"/>
        <w:rPr>
          <w:kern w:val="0"/>
          <w:sz w:val="22"/>
          <w:szCs w:val="22"/>
          <w:lang w:eastAsia="pl-PL"/>
        </w:rPr>
      </w:pPr>
    </w:p>
    <w:p w14:paraId="57C738F2" w14:textId="77777777" w:rsidR="007B64A3" w:rsidRPr="004B22B3" w:rsidRDefault="007B64A3" w:rsidP="00FC3260">
      <w:pPr>
        <w:adjustRightInd w:val="0"/>
        <w:jc w:val="both"/>
        <w:rPr>
          <w:kern w:val="0"/>
          <w:sz w:val="22"/>
          <w:szCs w:val="22"/>
          <w:lang w:eastAsia="pl-PL"/>
        </w:rPr>
      </w:pPr>
    </w:p>
    <w:p w14:paraId="10E69E33" w14:textId="78B2CF03" w:rsidR="007B64A3" w:rsidRPr="004B22B3" w:rsidRDefault="007B64A3" w:rsidP="00FC3260">
      <w:pPr>
        <w:adjustRightInd w:val="0"/>
        <w:jc w:val="both"/>
        <w:rPr>
          <w:b/>
          <w:bCs/>
          <w:kern w:val="0"/>
          <w:sz w:val="22"/>
          <w:szCs w:val="22"/>
          <w:u w:val="single"/>
          <w:lang w:eastAsia="pl-PL"/>
        </w:rPr>
      </w:pPr>
      <w:r w:rsidRPr="004B22B3">
        <w:rPr>
          <w:b/>
          <w:bCs/>
          <w:kern w:val="0"/>
          <w:sz w:val="22"/>
          <w:szCs w:val="22"/>
          <w:u w:val="single"/>
          <w:lang w:eastAsia="pl-PL"/>
        </w:rPr>
        <w:t>Pytanie nr 4</w:t>
      </w:r>
    </w:p>
    <w:p w14:paraId="2707D433" w14:textId="77777777" w:rsidR="007B64A3" w:rsidRPr="004B22B3" w:rsidRDefault="007B64A3" w:rsidP="00FC3260">
      <w:pPr>
        <w:adjustRightInd w:val="0"/>
        <w:jc w:val="both"/>
        <w:rPr>
          <w:b/>
          <w:bCs/>
          <w:kern w:val="0"/>
          <w:sz w:val="22"/>
          <w:szCs w:val="22"/>
          <w:u w:val="single"/>
          <w:lang w:eastAsia="pl-PL"/>
        </w:rPr>
      </w:pPr>
    </w:p>
    <w:p w14:paraId="0F0B57F7" w14:textId="3BF6C14A" w:rsidR="002C61A4" w:rsidRPr="004B22B3" w:rsidRDefault="007B64A3" w:rsidP="00FC3260">
      <w:pPr>
        <w:adjustRightInd w:val="0"/>
        <w:jc w:val="both"/>
        <w:rPr>
          <w:kern w:val="0"/>
          <w:sz w:val="22"/>
          <w:szCs w:val="22"/>
          <w:lang w:eastAsia="pl-PL"/>
        </w:rPr>
      </w:pPr>
      <w:r w:rsidRPr="004B22B3">
        <w:rPr>
          <w:kern w:val="0"/>
          <w:sz w:val="22"/>
          <w:szCs w:val="22"/>
          <w:lang w:eastAsia="pl-PL"/>
        </w:rPr>
        <w:t>Czy wyniki pomiarów wagowych, o których mowa powyżej będą miały wpływ na sposób ustalenia wynagrodzenia za odbieranie i zagospodarowanie odpadów komunalnych od właścicieli nieruchomości, w sytuacji kiedy określeniem masy do celów rozliczenia jest zbiorcze zestawienie ilości odebranych</w:t>
      </w:r>
      <w:r w:rsidR="002C61A4" w:rsidRPr="004B22B3">
        <w:rPr>
          <w:kern w:val="0"/>
          <w:sz w:val="22"/>
          <w:szCs w:val="22"/>
          <w:lang w:eastAsia="pl-PL"/>
        </w:rPr>
        <w:t xml:space="preserve"> odpadów, opracowane na podstawie miesięcznych raportów i kwitów wagowych ( KPO) z wszystkich instalacji do których przekazano odpad, potwierdzające pochodzenie odpadów z terenu Gminy Mszana?</w:t>
      </w:r>
    </w:p>
    <w:p w14:paraId="73C9FFEF" w14:textId="77777777" w:rsidR="002C61A4" w:rsidRPr="004B22B3" w:rsidRDefault="002C61A4" w:rsidP="00FC3260">
      <w:pPr>
        <w:adjustRightInd w:val="0"/>
        <w:jc w:val="both"/>
        <w:rPr>
          <w:kern w:val="0"/>
          <w:sz w:val="22"/>
          <w:szCs w:val="22"/>
          <w:lang w:eastAsia="pl-PL"/>
        </w:rPr>
      </w:pPr>
    </w:p>
    <w:p w14:paraId="3CC209C3" w14:textId="62CED377" w:rsidR="002C61A4" w:rsidRPr="004B22B3" w:rsidRDefault="002C61A4" w:rsidP="00FC3260">
      <w:pPr>
        <w:adjustRightInd w:val="0"/>
        <w:jc w:val="both"/>
        <w:rPr>
          <w:b/>
          <w:bCs/>
          <w:kern w:val="0"/>
          <w:sz w:val="22"/>
          <w:szCs w:val="22"/>
          <w:u w:val="single"/>
          <w:lang w:eastAsia="pl-PL"/>
        </w:rPr>
      </w:pPr>
      <w:r w:rsidRPr="004B22B3">
        <w:rPr>
          <w:b/>
          <w:bCs/>
          <w:kern w:val="0"/>
          <w:sz w:val="22"/>
          <w:szCs w:val="22"/>
          <w:u w:val="single"/>
          <w:lang w:eastAsia="pl-PL"/>
        </w:rPr>
        <w:t>Odpowiedź na pytanie nr 4</w:t>
      </w:r>
    </w:p>
    <w:p w14:paraId="4C861B19" w14:textId="77777777" w:rsidR="002C61A4" w:rsidRPr="004B22B3" w:rsidRDefault="002C61A4" w:rsidP="002C61A4">
      <w:pPr>
        <w:suppressAutoHyphens w:val="0"/>
        <w:overflowPunct/>
        <w:autoSpaceDN w:val="0"/>
        <w:adjustRightInd w:val="0"/>
        <w:jc w:val="both"/>
        <w:textAlignment w:val="auto"/>
        <w:rPr>
          <w:rFonts w:eastAsia="Calibri"/>
          <w:kern w:val="2"/>
          <w:sz w:val="22"/>
          <w:szCs w:val="22"/>
          <w:lang w:eastAsia="pl-PL"/>
        </w:rPr>
      </w:pPr>
      <w:r w:rsidRPr="004B22B3">
        <w:rPr>
          <w:rFonts w:eastAsia="Calibri"/>
          <w:kern w:val="2"/>
          <w:sz w:val="22"/>
          <w:szCs w:val="22"/>
          <w:lang w:eastAsia="pl-PL"/>
        </w:rPr>
        <w:t xml:space="preserve">Wyniki pomiarów wagi pojazdów realizujących przedmiot zamówienia mają kluczowe znaczenie dla sposobu miesięcznego rozliczania. Suma pomiarów wagi odpadów odebranych bezpośrednio z posesji musi być wykazana przez Wykonawcę za pomocą KPO. Masa poszczególnej frakcji odpadów odebrana bezpośrednio z posesji, wykazana w kontroli wagowej zgodnie z pkt V </w:t>
      </w:r>
      <w:proofErr w:type="spellStart"/>
      <w:r w:rsidRPr="004B22B3">
        <w:rPr>
          <w:rFonts w:eastAsia="Calibri"/>
          <w:kern w:val="2"/>
          <w:sz w:val="22"/>
          <w:szCs w:val="22"/>
          <w:lang w:eastAsia="pl-PL"/>
        </w:rPr>
        <w:t>ppkt</w:t>
      </w:r>
      <w:proofErr w:type="spellEnd"/>
      <w:r w:rsidRPr="004B22B3">
        <w:rPr>
          <w:rFonts w:eastAsia="Calibri"/>
          <w:kern w:val="2"/>
          <w:sz w:val="22"/>
          <w:szCs w:val="22"/>
          <w:lang w:eastAsia="pl-PL"/>
        </w:rPr>
        <w:t xml:space="preserve"> 3 SOPZ musi być tożsama z masą odpadów przekazanych do instalacji i wykazanych w KPO. </w:t>
      </w:r>
    </w:p>
    <w:p w14:paraId="3FB28F85" w14:textId="77777777" w:rsidR="002C61A4" w:rsidRPr="004B22B3" w:rsidRDefault="002C61A4" w:rsidP="002C61A4">
      <w:pPr>
        <w:suppressAutoHyphens w:val="0"/>
        <w:overflowPunct/>
        <w:autoSpaceDN w:val="0"/>
        <w:adjustRightInd w:val="0"/>
        <w:jc w:val="both"/>
        <w:textAlignment w:val="auto"/>
        <w:rPr>
          <w:rFonts w:eastAsia="Calibri"/>
          <w:kern w:val="2"/>
          <w:sz w:val="22"/>
          <w:szCs w:val="22"/>
          <w:lang w:eastAsia="pl-PL"/>
        </w:rPr>
      </w:pPr>
    </w:p>
    <w:p w14:paraId="5976D5F7" w14:textId="77777777" w:rsidR="002C61A4" w:rsidRPr="004B22B3" w:rsidRDefault="002C61A4" w:rsidP="002C61A4">
      <w:pPr>
        <w:suppressAutoHyphens w:val="0"/>
        <w:overflowPunct/>
        <w:autoSpaceDN w:val="0"/>
        <w:adjustRightInd w:val="0"/>
        <w:jc w:val="both"/>
        <w:textAlignment w:val="auto"/>
        <w:rPr>
          <w:rFonts w:eastAsia="Calibri"/>
          <w:kern w:val="2"/>
          <w:sz w:val="22"/>
          <w:szCs w:val="22"/>
          <w:lang w:eastAsia="pl-PL"/>
        </w:rPr>
      </w:pPr>
    </w:p>
    <w:p w14:paraId="4700FFB2" w14:textId="3CEA046B" w:rsidR="002C61A4" w:rsidRPr="004B22B3" w:rsidRDefault="002C61A4" w:rsidP="002C61A4">
      <w:pPr>
        <w:suppressAutoHyphens w:val="0"/>
        <w:overflowPunct/>
        <w:autoSpaceDN w:val="0"/>
        <w:adjustRightInd w:val="0"/>
        <w:jc w:val="both"/>
        <w:textAlignment w:val="auto"/>
        <w:rPr>
          <w:rFonts w:eastAsia="Calibri"/>
          <w:b/>
          <w:bCs/>
          <w:kern w:val="2"/>
          <w:sz w:val="22"/>
          <w:szCs w:val="22"/>
          <w:u w:val="single"/>
          <w:lang w:eastAsia="pl-PL"/>
        </w:rPr>
      </w:pPr>
      <w:r w:rsidRPr="004B22B3">
        <w:rPr>
          <w:rFonts w:eastAsia="Calibri"/>
          <w:b/>
          <w:bCs/>
          <w:kern w:val="2"/>
          <w:sz w:val="22"/>
          <w:szCs w:val="22"/>
          <w:u w:val="single"/>
          <w:lang w:eastAsia="pl-PL"/>
        </w:rPr>
        <w:lastRenderedPageBreak/>
        <w:t>Pytanie nr 5</w:t>
      </w:r>
    </w:p>
    <w:p w14:paraId="4F7C5CF9" w14:textId="77777777" w:rsidR="002C61A4" w:rsidRPr="004B22B3" w:rsidRDefault="002C61A4" w:rsidP="002C61A4">
      <w:pPr>
        <w:suppressAutoHyphens w:val="0"/>
        <w:overflowPunct/>
        <w:autoSpaceDN w:val="0"/>
        <w:adjustRightInd w:val="0"/>
        <w:jc w:val="both"/>
        <w:textAlignment w:val="auto"/>
        <w:rPr>
          <w:rFonts w:eastAsia="Calibri"/>
          <w:b/>
          <w:bCs/>
          <w:kern w:val="2"/>
          <w:sz w:val="22"/>
          <w:szCs w:val="22"/>
          <w:u w:val="single"/>
          <w:lang w:eastAsia="pl-PL"/>
        </w:rPr>
      </w:pPr>
    </w:p>
    <w:p w14:paraId="4E370F96" w14:textId="7C9FBEE0" w:rsidR="002C61A4" w:rsidRPr="004B22B3" w:rsidRDefault="002C61A4" w:rsidP="002C61A4">
      <w:pPr>
        <w:suppressAutoHyphens w:val="0"/>
        <w:overflowPunct/>
        <w:autoSpaceDN w:val="0"/>
        <w:adjustRightInd w:val="0"/>
        <w:jc w:val="both"/>
        <w:textAlignment w:val="auto"/>
        <w:rPr>
          <w:rFonts w:eastAsia="Calibri"/>
          <w:kern w:val="2"/>
          <w:sz w:val="22"/>
          <w:szCs w:val="22"/>
          <w:lang w:eastAsia="pl-PL"/>
        </w:rPr>
      </w:pPr>
      <w:r w:rsidRPr="004B22B3">
        <w:rPr>
          <w:rFonts w:eastAsia="Calibri"/>
          <w:kern w:val="2"/>
          <w:sz w:val="22"/>
          <w:szCs w:val="22"/>
          <w:lang w:eastAsia="pl-PL"/>
        </w:rPr>
        <w:t xml:space="preserve">Czy zdaniem Zamawiającego do kontroli realizacji zamówienia nie są wystarczające czynności opisane w pkt 3 „ Działania kontrolne”, rozdział VIII, str.15 Załącznik Nr 2 „ Szczegółowy Opis Przedmiotu Zamówienia” a polegające na między innymi na kontroli wagowej pojazdu obsługującego </w:t>
      </w:r>
      <w:r w:rsidR="00E75D24" w:rsidRPr="004B22B3">
        <w:rPr>
          <w:rFonts w:eastAsia="Calibri"/>
          <w:kern w:val="2"/>
          <w:sz w:val="22"/>
          <w:szCs w:val="22"/>
          <w:lang w:eastAsia="pl-PL"/>
        </w:rPr>
        <w:t>dany teren, polegającą na pomiarze wagi samochodu przed wjazdem na wskazany w danym dniu w harmonogramie rejon oraz przed opuszczeniem rejonu i wyjazdem na instalacji? Jak się ma w/w zapis do zapisów rozdział V, punkt 3 załącznika nr 2 do SWZ?</w:t>
      </w:r>
    </w:p>
    <w:p w14:paraId="40A131CC" w14:textId="20E6F8F1" w:rsidR="00E75D24" w:rsidRPr="004B22B3" w:rsidRDefault="00E75D24" w:rsidP="002C61A4">
      <w:pPr>
        <w:suppressAutoHyphens w:val="0"/>
        <w:overflowPunct/>
        <w:autoSpaceDN w:val="0"/>
        <w:adjustRightInd w:val="0"/>
        <w:jc w:val="both"/>
        <w:textAlignment w:val="auto"/>
        <w:rPr>
          <w:rFonts w:eastAsia="Calibri"/>
          <w:kern w:val="2"/>
          <w:sz w:val="22"/>
          <w:szCs w:val="22"/>
          <w:lang w:eastAsia="pl-PL"/>
        </w:rPr>
      </w:pPr>
      <w:r w:rsidRPr="004B22B3">
        <w:rPr>
          <w:rFonts w:eastAsia="Calibri"/>
          <w:kern w:val="2"/>
          <w:sz w:val="22"/>
          <w:szCs w:val="22"/>
          <w:lang w:eastAsia="pl-PL"/>
        </w:rPr>
        <w:t>Jakie wątpliwości co do pomiarów wagi odpadów wykonywanych obecnie na instalacjach ma Zamawiający, jeśli każdy odbiór odpadów jest potwierdzony w Systemie BDO, pozwalającym na gromadzenie informacji o odpadach i zapewniającą elektroniczną realizację obowiązków rejestrowych, ewidencyjnych i sprawozdawczych?</w:t>
      </w:r>
    </w:p>
    <w:p w14:paraId="068F40E9" w14:textId="77777777" w:rsidR="008926FC" w:rsidRPr="004B22B3" w:rsidRDefault="008926FC" w:rsidP="002C61A4">
      <w:pPr>
        <w:suppressAutoHyphens w:val="0"/>
        <w:overflowPunct/>
        <w:autoSpaceDN w:val="0"/>
        <w:adjustRightInd w:val="0"/>
        <w:jc w:val="both"/>
        <w:textAlignment w:val="auto"/>
        <w:rPr>
          <w:rFonts w:eastAsia="Calibri"/>
          <w:kern w:val="2"/>
          <w:sz w:val="22"/>
          <w:szCs w:val="22"/>
          <w:lang w:eastAsia="pl-PL"/>
        </w:rPr>
      </w:pPr>
    </w:p>
    <w:p w14:paraId="4FCA6FA3" w14:textId="40B9DC53" w:rsidR="002C61A4" w:rsidRPr="004B22B3" w:rsidRDefault="00E75D24" w:rsidP="002C61A4">
      <w:pPr>
        <w:suppressAutoHyphens w:val="0"/>
        <w:overflowPunct/>
        <w:autoSpaceDN w:val="0"/>
        <w:adjustRightInd w:val="0"/>
        <w:jc w:val="both"/>
        <w:textAlignment w:val="auto"/>
        <w:rPr>
          <w:rFonts w:eastAsia="Calibri"/>
          <w:b/>
          <w:bCs/>
          <w:kern w:val="2"/>
          <w:sz w:val="22"/>
          <w:szCs w:val="22"/>
          <w:u w:val="single"/>
          <w:lang w:eastAsia="pl-PL"/>
        </w:rPr>
      </w:pPr>
      <w:bookmarkStart w:id="0" w:name="_Hlk181705176"/>
      <w:r w:rsidRPr="004B22B3">
        <w:rPr>
          <w:rFonts w:eastAsia="Calibri"/>
          <w:b/>
          <w:bCs/>
          <w:kern w:val="2"/>
          <w:sz w:val="22"/>
          <w:szCs w:val="22"/>
          <w:u w:val="single"/>
          <w:lang w:eastAsia="pl-PL"/>
        </w:rPr>
        <w:t>Odpowiedź na pytanie nr 5:</w:t>
      </w:r>
      <w:bookmarkEnd w:id="0"/>
    </w:p>
    <w:p w14:paraId="4B020A2F" w14:textId="77777777" w:rsidR="00E75D24" w:rsidRPr="004B22B3" w:rsidRDefault="00E75D24" w:rsidP="00E75D24">
      <w:pPr>
        <w:suppressAutoHyphens w:val="0"/>
        <w:overflowPunct/>
        <w:autoSpaceDN w:val="0"/>
        <w:adjustRightInd w:val="0"/>
        <w:jc w:val="both"/>
        <w:textAlignment w:val="auto"/>
        <w:rPr>
          <w:rFonts w:eastAsia="Calibri"/>
          <w:kern w:val="2"/>
          <w:sz w:val="22"/>
          <w:szCs w:val="22"/>
          <w:lang w:eastAsia="pl-PL"/>
        </w:rPr>
      </w:pPr>
      <w:r w:rsidRPr="004B22B3">
        <w:rPr>
          <w:rFonts w:eastAsia="Calibri"/>
          <w:kern w:val="2"/>
          <w:sz w:val="22"/>
          <w:szCs w:val="22"/>
          <w:lang w:eastAsia="pl-PL"/>
        </w:rPr>
        <w:t xml:space="preserve">Dla Zamawiającego kluczowym jest uszczelnienie systemu odbioru odpadów komunalnych z terenu Gminy Mszana. W związku z powyższym wprowadzone zostały dodatkowe działania, które zdaniem Zamawiającego będą miały bardzo duży wpływ na realizację całej usługi odbioru odpadów komunalnych  wraz z uszczelnieniem całego systemu. Wymagania wprowadzone przez Zamawiającego w pkt. VIII ppkt.3 „Działania kontrolne”  są dodatkowymi narzędziami kontrolnymi, które Zamawiający wprowadził do zapisów SPOZ w celu lepszej kontroli nad wykonaniem przedmiotu zamówienia.   </w:t>
      </w:r>
    </w:p>
    <w:p w14:paraId="284D7B00" w14:textId="77777777" w:rsidR="00E75D24" w:rsidRPr="004B22B3" w:rsidRDefault="00E75D24" w:rsidP="00E75D24">
      <w:pPr>
        <w:suppressAutoHyphens w:val="0"/>
        <w:overflowPunct/>
        <w:autoSpaceDN w:val="0"/>
        <w:adjustRightInd w:val="0"/>
        <w:jc w:val="both"/>
        <w:textAlignment w:val="auto"/>
        <w:rPr>
          <w:rFonts w:eastAsia="Calibri"/>
          <w:kern w:val="2"/>
          <w:sz w:val="22"/>
          <w:szCs w:val="22"/>
          <w:lang w:eastAsia="pl-PL"/>
        </w:rPr>
      </w:pPr>
      <w:r w:rsidRPr="004B22B3">
        <w:rPr>
          <w:rFonts w:eastAsia="Calibri"/>
          <w:kern w:val="2"/>
          <w:sz w:val="22"/>
          <w:szCs w:val="22"/>
          <w:lang w:eastAsia="pl-PL"/>
        </w:rPr>
        <w:t xml:space="preserve">Zamawiający nie podważa wiarygodności odczytów z pomiarów wagowych wykonywanych na instalacjach oraz potwierdzanych w systemie BDO. Kontrola wagowa wymagana przez Zamawiającego ma na celu uszczelnienie systemu gospodarowania odpadami komunalnymi.     </w:t>
      </w:r>
    </w:p>
    <w:p w14:paraId="61A282B6" w14:textId="77777777" w:rsidR="00FC3260" w:rsidRPr="004B22B3" w:rsidRDefault="00FC3260" w:rsidP="00FC3260">
      <w:pPr>
        <w:suppressAutoHyphens w:val="0"/>
        <w:jc w:val="both"/>
        <w:rPr>
          <w:bCs/>
          <w:sz w:val="22"/>
          <w:szCs w:val="22"/>
        </w:rPr>
      </w:pPr>
    </w:p>
    <w:p w14:paraId="48A4DEA8" w14:textId="77777777" w:rsidR="00E75D24" w:rsidRPr="004B22B3" w:rsidRDefault="00E75D24" w:rsidP="00FC3260">
      <w:pPr>
        <w:suppressAutoHyphens w:val="0"/>
        <w:jc w:val="both"/>
        <w:rPr>
          <w:bCs/>
          <w:sz w:val="22"/>
          <w:szCs w:val="22"/>
        </w:rPr>
      </w:pPr>
    </w:p>
    <w:p w14:paraId="001B1A1C" w14:textId="4F75E19E" w:rsidR="00E75D24" w:rsidRPr="004B22B3" w:rsidRDefault="00E75D24" w:rsidP="00FC3260">
      <w:pPr>
        <w:suppressAutoHyphens w:val="0"/>
        <w:jc w:val="both"/>
        <w:rPr>
          <w:b/>
          <w:sz w:val="22"/>
          <w:szCs w:val="22"/>
          <w:u w:val="single"/>
        </w:rPr>
      </w:pPr>
      <w:r w:rsidRPr="004B22B3">
        <w:rPr>
          <w:b/>
          <w:sz w:val="22"/>
          <w:szCs w:val="22"/>
          <w:u w:val="single"/>
        </w:rPr>
        <w:t>Pytanie nr 6</w:t>
      </w:r>
    </w:p>
    <w:p w14:paraId="2BF036C4" w14:textId="77777777" w:rsidR="00E75D24" w:rsidRPr="004B22B3" w:rsidRDefault="00E75D24" w:rsidP="00FC3260">
      <w:pPr>
        <w:suppressAutoHyphens w:val="0"/>
        <w:jc w:val="both"/>
        <w:rPr>
          <w:b/>
          <w:sz w:val="22"/>
          <w:szCs w:val="22"/>
          <w:u w:val="single"/>
        </w:rPr>
      </w:pPr>
    </w:p>
    <w:p w14:paraId="09087375" w14:textId="57E9087F" w:rsidR="008C13AA" w:rsidRPr="004B22B3" w:rsidRDefault="00E75D24" w:rsidP="00FC3260">
      <w:pPr>
        <w:suppressAutoHyphens w:val="0"/>
        <w:jc w:val="both"/>
        <w:rPr>
          <w:sz w:val="22"/>
          <w:szCs w:val="22"/>
        </w:rPr>
      </w:pPr>
      <w:r w:rsidRPr="004B22B3">
        <w:rPr>
          <w:bCs/>
          <w:sz w:val="22"/>
          <w:szCs w:val="22"/>
        </w:rPr>
        <w:t xml:space="preserve">W odniesieniu do załącznika nr 2 do SWZ, rozdział V, punkt 3, litera „d” – Czy zapis „ Wykonawca posiada odrębną umowę z podmiotem, (…) jest traktowany przez Zamawiającego jako posiadanie podwykonawcy, do którego zastosowanie mają zapisy </w:t>
      </w:r>
      <w:r w:rsidR="008C13AA" w:rsidRPr="004B22B3">
        <w:rPr>
          <w:sz w:val="22"/>
          <w:szCs w:val="22"/>
        </w:rPr>
        <w:t>§ 6 Umowy?</w:t>
      </w:r>
    </w:p>
    <w:p w14:paraId="570915F3" w14:textId="77777777" w:rsidR="008926FC" w:rsidRPr="004B22B3" w:rsidRDefault="008926FC" w:rsidP="00FC3260">
      <w:pPr>
        <w:suppressAutoHyphens w:val="0"/>
        <w:jc w:val="both"/>
        <w:rPr>
          <w:sz w:val="22"/>
          <w:szCs w:val="22"/>
        </w:rPr>
      </w:pPr>
    </w:p>
    <w:p w14:paraId="78D8090C" w14:textId="129BE592" w:rsidR="008C13AA" w:rsidRPr="004B22B3" w:rsidRDefault="008C13AA" w:rsidP="008C13AA">
      <w:pPr>
        <w:suppressAutoHyphens w:val="0"/>
        <w:overflowPunct/>
        <w:autoSpaceDN w:val="0"/>
        <w:adjustRightInd w:val="0"/>
        <w:jc w:val="both"/>
        <w:textAlignment w:val="auto"/>
        <w:rPr>
          <w:rFonts w:eastAsia="Calibri"/>
          <w:b/>
          <w:bCs/>
          <w:kern w:val="2"/>
          <w:sz w:val="22"/>
          <w:szCs w:val="22"/>
          <w:u w:val="single"/>
          <w:lang w:eastAsia="pl-PL"/>
        </w:rPr>
      </w:pPr>
      <w:r w:rsidRPr="004B22B3">
        <w:rPr>
          <w:rFonts w:eastAsia="Calibri"/>
          <w:b/>
          <w:bCs/>
          <w:kern w:val="2"/>
          <w:sz w:val="22"/>
          <w:szCs w:val="22"/>
          <w:u w:val="single"/>
          <w:lang w:eastAsia="pl-PL"/>
        </w:rPr>
        <w:t>Odpowiedź na pytanie nr 6:</w:t>
      </w:r>
    </w:p>
    <w:p w14:paraId="5B758F77" w14:textId="4C71A6D9" w:rsidR="008926FC" w:rsidRPr="004B22B3" w:rsidRDefault="008926FC" w:rsidP="008926FC">
      <w:pPr>
        <w:suppressAutoHyphens w:val="0"/>
        <w:overflowPunct/>
        <w:autoSpaceDE/>
        <w:spacing w:after="160" w:line="259" w:lineRule="auto"/>
        <w:jc w:val="both"/>
        <w:textAlignment w:val="auto"/>
        <w:rPr>
          <w:sz w:val="22"/>
          <w:szCs w:val="22"/>
        </w:rPr>
      </w:pPr>
      <w:r w:rsidRPr="004B22B3">
        <w:rPr>
          <w:rFonts w:eastAsia="Calibri"/>
          <w:kern w:val="2"/>
          <w:sz w:val="22"/>
          <w:szCs w:val="22"/>
          <w:lang w:eastAsia="en-US"/>
        </w:rPr>
        <w:t xml:space="preserve">W przypadku gdy Wykonawca wybierze wariant kontroli wagowej zgodny z pkt V, </w:t>
      </w:r>
      <w:proofErr w:type="spellStart"/>
      <w:r w:rsidRPr="004B22B3">
        <w:rPr>
          <w:rFonts w:eastAsia="Calibri"/>
          <w:kern w:val="2"/>
          <w:sz w:val="22"/>
          <w:szCs w:val="22"/>
          <w:lang w:eastAsia="en-US"/>
        </w:rPr>
        <w:t>ppkt</w:t>
      </w:r>
      <w:proofErr w:type="spellEnd"/>
      <w:r w:rsidRPr="004B22B3">
        <w:rPr>
          <w:rFonts w:eastAsia="Calibri"/>
          <w:kern w:val="2"/>
          <w:sz w:val="22"/>
          <w:szCs w:val="22"/>
          <w:lang w:eastAsia="en-US"/>
        </w:rPr>
        <w:t xml:space="preserve"> 3d, to podmiot  posiadający legalizowaną wagę, z którym  Wykonawca zawrze  odrębną umowę  będzie traktowany przez Zamawiającego jako podwykonawca, do którego mają zastosowanie </w:t>
      </w:r>
      <w:r w:rsidR="00A514F5">
        <w:rPr>
          <w:rFonts w:eastAsia="Calibri"/>
          <w:kern w:val="2"/>
          <w:sz w:val="22"/>
          <w:szCs w:val="22"/>
          <w:lang w:eastAsia="en-US"/>
        </w:rPr>
        <w:t>za</w:t>
      </w:r>
      <w:r w:rsidRPr="004B22B3">
        <w:rPr>
          <w:rFonts w:eastAsia="Calibri"/>
          <w:kern w:val="2"/>
          <w:sz w:val="22"/>
          <w:szCs w:val="22"/>
          <w:lang w:eastAsia="en-US"/>
        </w:rPr>
        <w:t xml:space="preserve">pisy </w:t>
      </w:r>
      <w:r w:rsidRPr="008926FC">
        <w:rPr>
          <w:sz w:val="22"/>
          <w:szCs w:val="22"/>
        </w:rPr>
        <w:t>§ 6 Umowy</w:t>
      </w:r>
      <w:r w:rsidRPr="004B22B3">
        <w:rPr>
          <w:sz w:val="22"/>
          <w:szCs w:val="22"/>
        </w:rPr>
        <w:t>.</w:t>
      </w:r>
    </w:p>
    <w:p w14:paraId="59D27716" w14:textId="77777777" w:rsidR="008926FC" w:rsidRPr="004B22B3" w:rsidRDefault="008926FC" w:rsidP="008926FC">
      <w:pPr>
        <w:suppressAutoHyphens w:val="0"/>
        <w:overflowPunct/>
        <w:autoSpaceDE/>
        <w:spacing w:after="160" w:line="259" w:lineRule="auto"/>
        <w:jc w:val="both"/>
        <w:textAlignment w:val="auto"/>
        <w:rPr>
          <w:sz w:val="22"/>
          <w:szCs w:val="22"/>
        </w:rPr>
      </w:pPr>
    </w:p>
    <w:p w14:paraId="05F06513" w14:textId="7DC54136" w:rsidR="008926FC" w:rsidRPr="004B22B3" w:rsidRDefault="008926FC" w:rsidP="008926FC">
      <w:pPr>
        <w:suppressAutoHyphens w:val="0"/>
        <w:overflowPunct/>
        <w:autoSpaceDE/>
        <w:spacing w:after="160" w:line="259" w:lineRule="auto"/>
        <w:jc w:val="both"/>
        <w:textAlignment w:val="auto"/>
        <w:rPr>
          <w:b/>
          <w:bCs/>
          <w:sz w:val="22"/>
          <w:szCs w:val="22"/>
          <w:u w:val="single"/>
        </w:rPr>
      </w:pPr>
      <w:r w:rsidRPr="004B22B3">
        <w:rPr>
          <w:b/>
          <w:bCs/>
          <w:sz w:val="22"/>
          <w:szCs w:val="22"/>
          <w:u w:val="single"/>
        </w:rPr>
        <w:t>Pytanie nr 7</w:t>
      </w:r>
    </w:p>
    <w:p w14:paraId="4FE0B37D" w14:textId="21F7DB49" w:rsidR="008926FC" w:rsidRPr="004B22B3" w:rsidRDefault="008926FC" w:rsidP="008926FC">
      <w:pPr>
        <w:suppressAutoHyphens w:val="0"/>
        <w:overflowPunct/>
        <w:autoSpaceDE/>
        <w:spacing w:after="160" w:line="259" w:lineRule="auto"/>
        <w:jc w:val="both"/>
        <w:textAlignment w:val="auto"/>
        <w:rPr>
          <w:sz w:val="22"/>
          <w:szCs w:val="22"/>
        </w:rPr>
      </w:pPr>
      <w:r w:rsidRPr="008926FC">
        <w:rPr>
          <w:sz w:val="22"/>
          <w:szCs w:val="22"/>
        </w:rPr>
        <w:t>§</w:t>
      </w:r>
      <w:r w:rsidRPr="004B22B3">
        <w:rPr>
          <w:sz w:val="22"/>
          <w:szCs w:val="22"/>
        </w:rPr>
        <w:t xml:space="preserve"> 7 ust. 1 Umowy – który wynik ważenia będzie brany pod uwagę przy ustaleniu wysokości wynagrodzenia, w razie zaistnienia rozbieżności pomiędzy wagą wymaganą z uwagi na kontrole wagi z waga ustaloną w kwicie wagowym przyjmującego odpady?</w:t>
      </w:r>
    </w:p>
    <w:p w14:paraId="4FF04186" w14:textId="29DBF9B5" w:rsidR="008926FC" w:rsidRPr="004B22B3" w:rsidRDefault="008926FC" w:rsidP="008926FC">
      <w:pPr>
        <w:suppressAutoHyphens w:val="0"/>
        <w:overflowPunct/>
        <w:autoSpaceDE/>
        <w:spacing w:after="160" w:line="259" w:lineRule="auto"/>
        <w:jc w:val="both"/>
        <w:textAlignment w:val="auto"/>
        <w:rPr>
          <w:b/>
          <w:bCs/>
          <w:sz w:val="22"/>
          <w:szCs w:val="22"/>
          <w:u w:val="single"/>
        </w:rPr>
      </w:pPr>
      <w:r w:rsidRPr="004B22B3">
        <w:rPr>
          <w:b/>
          <w:bCs/>
          <w:sz w:val="22"/>
          <w:szCs w:val="22"/>
          <w:u w:val="single"/>
        </w:rPr>
        <w:t>Odpowiedź na pytanie nr 7:</w:t>
      </w:r>
    </w:p>
    <w:p w14:paraId="5E696B95" w14:textId="77777777" w:rsidR="008926FC" w:rsidRPr="004B22B3" w:rsidRDefault="008926FC" w:rsidP="008926FC">
      <w:pPr>
        <w:suppressAutoHyphens w:val="0"/>
        <w:overflowPunct/>
        <w:autoSpaceDE/>
        <w:spacing w:after="160" w:line="259" w:lineRule="auto"/>
        <w:jc w:val="both"/>
        <w:textAlignment w:val="auto"/>
        <w:rPr>
          <w:rFonts w:eastAsia="Calibri"/>
          <w:kern w:val="2"/>
          <w:sz w:val="22"/>
          <w:szCs w:val="22"/>
          <w:lang w:eastAsia="en-US"/>
        </w:rPr>
      </w:pPr>
      <w:r w:rsidRPr="004B22B3">
        <w:rPr>
          <w:rFonts w:eastAsia="Calibri"/>
          <w:kern w:val="2"/>
          <w:sz w:val="22"/>
          <w:szCs w:val="22"/>
          <w:lang w:eastAsia="en-US"/>
        </w:rPr>
        <w:t xml:space="preserve">Podstawą ustalenia wynagrodzenia dla Wykonawcy będzie waga odpadów ustalona zgodnie z </w:t>
      </w:r>
      <w:r w:rsidRPr="004B22B3">
        <w:rPr>
          <w:rFonts w:eastAsia="Calibri"/>
          <w:kern w:val="2"/>
          <w:sz w:val="22"/>
          <w:szCs w:val="22"/>
          <w:lang w:eastAsia="pl-PL"/>
        </w:rPr>
        <w:t xml:space="preserve">pkt V </w:t>
      </w:r>
      <w:proofErr w:type="spellStart"/>
      <w:r w:rsidRPr="004B22B3">
        <w:rPr>
          <w:rFonts w:eastAsia="Calibri"/>
          <w:kern w:val="2"/>
          <w:sz w:val="22"/>
          <w:szCs w:val="22"/>
          <w:lang w:eastAsia="pl-PL"/>
        </w:rPr>
        <w:t>ppkt</w:t>
      </w:r>
      <w:proofErr w:type="spellEnd"/>
      <w:r w:rsidRPr="004B22B3">
        <w:rPr>
          <w:rFonts w:eastAsia="Calibri"/>
          <w:kern w:val="2"/>
          <w:sz w:val="22"/>
          <w:szCs w:val="22"/>
          <w:lang w:eastAsia="pl-PL"/>
        </w:rPr>
        <w:t xml:space="preserve"> 3 SOPZ.</w:t>
      </w:r>
    </w:p>
    <w:p w14:paraId="6F9E37C1" w14:textId="77777777" w:rsidR="008926FC" w:rsidRPr="004B22B3" w:rsidRDefault="008926FC" w:rsidP="008926FC">
      <w:pPr>
        <w:suppressAutoHyphens w:val="0"/>
        <w:overflowPunct/>
        <w:autoSpaceDE/>
        <w:spacing w:after="160" w:line="259" w:lineRule="auto"/>
        <w:jc w:val="both"/>
        <w:textAlignment w:val="auto"/>
        <w:rPr>
          <w:rFonts w:eastAsia="Calibri"/>
          <w:b/>
          <w:bCs/>
          <w:kern w:val="2"/>
          <w:sz w:val="22"/>
          <w:szCs w:val="22"/>
          <w:u w:val="single"/>
          <w:lang w:eastAsia="en-US"/>
        </w:rPr>
      </w:pPr>
    </w:p>
    <w:p w14:paraId="024957F6" w14:textId="77777777" w:rsidR="008C13AA" w:rsidRPr="004B22B3" w:rsidRDefault="008C13AA" w:rsidP="008C13AA">
      <w:pPr>
        <w:suppressAutoHyphens w:val="0"/>
        <w:overflowPunct/>
        <w:autoSpaceDN w:val="0"/>
        <w:adjustRightInd w:val="0"/>
        <w:jc w:val="both"/>
        <w:textAlignment w:val="auto"/>
        <w:rPr>
          <w:rFonts w:eastAsia="Calibri"/>
          <w:b/>
          <w:bCs/>
          <w:kern w:val="2"/>
          <w:sz w:val="22"/>
          <w:szCs w:val="22"/>
          <w:u w:val="single"/>
          <w:lang w:eastAsia="pl-PL"/>
        </w:rPr>
      </w:pPr>
    </w:p>
    <w:p w14:paraId="31956CB0" w14:textId="77777777" w:rsidR="008C13AA" w:rsidRPr="004B22B3" w:rsidRDefault="008C13AA" w:rsidP="008C13AA">
      <w:pPr>
        <w:suppressAutoHyphens w:val="0"/>
        <w:overflowPunct/>
        <w:autoSpaceDN w:val="0"/>
        <w:adjustRightInd w:val="0"/>
        <w:jc w:val="both"/>
        <w:textAlignment w:val="auto"/>
        <w:rPr>
          <w:rFonts w:eastAsia="Calibri"/>
          <w:b/>
          <w:bCs/>
          <w:kern w:val="2"/>
          <w:sz w:val="22"/>
          <w:szCs w:val="22"/>
          <w:u w:val="single"/>
          <w:lang w:eastAsia="pl-PL"/>
        </w:rPr>
      </w:pPr>
    </w:p>
    <w:p w14:paraId="1298F2F2" w14:textId="77777777" w:rsidR="008C13AA" w:rsidRPr="004B22B3" w:rsidRDefault="008C13AA" w:rsidP="00FC3260">
      <w:pPr>
        <w:suppressAutoHyphens w:val="0"/>
        <w:jc w:val="both"/>
        <w:rPr>
          <w:bCs/>
          <w:sz w:val="22"/>
          <w:szCs w:val="22"/>
        </w:rPr>
      </w:pPr>
    </w:p>
    <w:p w14:paraId="7E2B152B" w14:textId="302FF4BA" w:rsidR="00FC3260" w:rsidRPr="004B22B3" w:rsidRDefault="00151C0F" w:rsidP="00151C0F">
      <w:pPr>
        <w:tabs>
          <w:tab w:val="num" w:pos="540"/>
          <w:tab w:val="left" w:pos="5529"/>
        </w:tabs>
        <w:spacing w:line="276" w:lineRule="auto"/>
        <w:rPr>
          <w:b/>
          <w:bCs/>
          <w:i/>
          <w:sz w:val="22"/>
          <w:szCs w:val="22"/>
        </w:rPr>
      </w:pPr>
      <w:r w:rsidRPr="004B22B3">
        <w:rPr>
          <w:b/>
          <w:bCs/>
          <w:i/>
          <w:sz w:val="22"/>
          <w:szCs w:val="22"/>
        </w:rPr>
        <w:tab/>
        <w:t xml:space="preserve">                                                                                   Z up. </w:t>
      </w:r>
      <w:r w:rsidR="00FC3260" w:rsidRPr="004B22B3">
        <w:rPr>
          <w:b/>
          <w:bCs/>
          <w:i/>
          <w:sz w:val="22"/>
          <w:szCs w:val="22"/>
        </w:rPr>
        <w:t>Wójt</w:t>
      </w:r>
      <w:r w:rsidRPr="004B22B3">
        <w:rPr>
          <w:b/>
          <w:bCs/>
          <w:i/>
          <w:sz w:val="22"/>
          <w:szCs w:val="22"/>
        </w:rPr>
        <w:t>a</w:t>
      </w:r>
      <w:r w:rsidR="00FC3260" w:rsidRPr="004B22B3">
        <w:rPr>
          <w:b/>
          <w:bCs/>
          <w:i/>
          <w:sz w:val="22"/>
          <w:szCs w:val="22"/>
        </w:rPr>
        <w:t xml:space="preserve"> Gminy Mszana</w:t>
      </w:r>
    </w:p>
    <w:p w14:paraId="55D819F1" w14:textId="7CD4898F" w:rsidR="00FC3260" w:rsidRPr="004B22B3" w:rsidRDefault="00FC3260" w:rsidP="00FC3260">
      <w:pPr>
        <w:tabs>
          <w:tab w:val="left" w:pos="4962"/>
        </w:tabs>
        <w:rPr>
          <w:b/>
          <w:bCs/>
          <w:i/>
          <w:sz w:val="22"/>
          <w:szCs w:val="22"/>
        </w:rPr>
      </w:pPr>
      <w:r w:rsidRPr="004B22B3">
        <w:rPr>
          <w:b/>
          <w:bCs/>
          <w:i/>
          <w:sz w:val="22"/>
          <w:szCs w:val="22"/>
        </w:rPr>
        <w:tab/>
      </w:r>
      <w:r w:rsidRPr="004B22B3">
        <w:rPr>
          <w:b/>
          <w:bCs/>
          <w:i/>
          <w:sz w:val="22"/>
          <w:szCs w:val="22"/>
        </w:rPr>
        <w:tab/>
        <w:t xml:space="preserve">   /-/ mgr </w:t>
      </w:r>
      <w:r w:rsidR="00151C0F" w:rsidRPr="004B22B3">
        <w:rPr>
          <w:b/>
          <w:bCs/>
          <w:i/>
          <w:sz w:val="22"/>
          <w:szCs w:val="22"/>
        </w:rPr>
        <w:t>inż. Marek Małek</w:t>
      </w:r>
    </w:p>
    <w:p w14:paraId="5E680E30" w14:textId="77777777" w:rsidR="00FC3260" w:rsidRPr="004B22B3" w:rsidRDefault="00FC3260" w:rsidP="00FC3260">
      <w:pPr>
        <w:widowControl w:val="0"/>
        <w:autoSpaceDN w:val="0"/>
        <w:spacing w:line="260" w:lineRule="atLeast"/>
        <w:jc w:val="both"/>
        <w:rPr>
          <w:sz w:val="22"/>
          <w:szCs w:val="22"/>
        </w:rPr>
      </w:pPr>
    </w:p>
    <w:p w14:paraId="327D67D2" w14:textId="77777777" w:rsidR="00FC3260" w:rsidRPr="004B22B3" w:rsidRDefault="00FC3260" w:rsidP="00FC3260">
      <w:pPr>
        <w:pStyle w:val="NormalnyWeb"/>
        <w:spacing w:before="0" w:after="0"/>
        <w:ind w:left="601" w:hanging="198"/>
        <w:jc w:val="both"/>
        <w:rPr>
          <w:b/>
          <w:sz w:val="22"/>
          <w:szCs w:val="22"/>
        </w:rPr>
      </w:pPr>
    </w:p>
    <w:sectPr w:rsidR="00FC3260" w:rsidRPr="004B22B3" w:rsidSect="00E92F44">
      <w:headerReference w:type="even" r:id="rId9"/>
      <w:headerReference w:type="default" r:id="rId10"/>
      <w:footerReference w:type="default" r:id="rId11"/>
      <w:headerReference w:type="first" r:id="rId12"/>
      <w:pgSz w:w="11906" w:h="16838"/>
      <w:pgMar w:top="1247" w:right="1418" w:bottom="1247" w:left="1259" w:header="539"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DA8CF1" w14:textId="77777777" w:rsidR="00E92F44" w:rsidRDefault="00E92F44" w:rsidP="00DA5839">
      <w:r>
        <w:separator/>
      </w:r>
    </w:p>
  </w:endnote>
  <w:endnote w:type="continuationSeparator" w:id="0">
    <w:p w14:paraId="69809521" w14:textId="77777777" w:rsidR="00E92F44" w:rsidRDefault="00E92F44"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BA5C6" w14:textId="713296BE" w:rsidR="00A57D69" w:rsidRPr="008E1C59" w:rsidRDefault="00A57D69" w:rsidP="008E1C59">
    <w:pPr>
      <w:rPr>
        <w:rFonts w:ascii="Tahoma" w:hAnsi="Tahoma" w:cs="Tahoma"/>
        <w:sz w:val="10"/>
        <w:szCs w:val="10"/>
      </w:rPr>
    </w:pPr>
    <w:r w:rsidRPr="008E1C59">
      <w:rPr>
        <w:sz w:val="10"/>
        <w:szCs w:val="10"/>
      </w:rPr>
      <w:t xml:space="preserve">            </w:t>
    </w:r>
  </w:p>
  <w:p w14:paraId="11E352A8" w14:textId="1CEDA274" w:rsidR="00A57D69" w:rsidRDefault="00A57D69" w:rsidP="009C0A70">
    <w:r>
      <w:t xml:space="preserve">                                              </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50C81C" w14:textId="77777777" w:rsidR="00E92F44" w:rsidRDefault="00E92F44" w:rsidP="00DA5839">
      <w:r>
        <w:separator/>
      </w:r>
    </w:p>
  </w:footnote>
  <w:footnote w:type="continuationSeparator" w:id="0">
    <w:p w14:paraId="7282CD28" w14:textId="77777777" w:rsidR="00E92F44" w:rsidRDefault="00E92F44"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8752352"/>
      <w:placeholder>
        <w:docPart w:val="0D41D834D1AF46D192DAD5FB51D4EF46"/>
      </w:placeholder>
      <w:temporary/>
      <w:showingPlcHdr/>
    </w:sdtPr>
    <w:sdtEnd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FA5FC" w14:textId="77777777" w:rsidR="00D823D9" w:rsidRDefault="00D823D9" w:rsidP="00883EC9">
    <w:pPr>
      <w:pStyle w:val="Nagwek"/>
      <w:pBdr>
        <w:bottom w:val="single" w:sz="4" w:space="1" w:color="auto"/>
      </w:pBdr>
      <w:rPr>
        <w:rFonts w:ascii="Tahoma" w:hAnsi="Tahoma" w:cs="Tahoma"/>
      </w:rPr>
    </w:pPr>
    <w:bookmarkStart w:id="1" w:name="_Hlk100130428"/>
  </w:p>
  <w:p w14:paraId="28CD8D39" w14:textId="5D2E8A32" w:rsidR="00A57D69" w:rsidRPr="00DF5681" w:rsidRDefault="00A57D69" w:rsidP="00883EC9">
    <w:pPr>
      <w:pStyle w:val="Nagwek"/>
      <w:pBdr>
        <w:bottom w:val="single" w:sz="4" w:space="1" w:color="auto"/>
      </w:pBdr>
      <w:rPr>
        <w:rFonts w:ascii="Tahoma" w:hAnsi="Tahoma" w:cs="Tahoma"/>
      </w:rPr>
    </w:pPr>
    <w:r>
      <w:rPr>
        <w:rFonts w:ascii="Tahoma" w:hAnsi="Tahoma" w:cs="Tahoma"/>
      </w:rPr>
      <w:t>Nr postępowania</w:t>
    </w:r>
    <w:r w:rsidRPr="00DF5681">
      <w:rPr>
        <w:rFonts w:ascii="Tahoma" w:hAnsi="Tahoma" w:cs="Tahoma"/>
      </w:rPr>
      <w:t xml:space="preserve"> PI.271.</w:t>
    </w:r>
    <w:r w:rsidR="005110A4">
      <w:rPr>
        <w:rFonts w:ascii="Tahoma" w:hAnsi="Tahoma" w:cs="Tahoma"/>
      </w:rPr>
      <w:t>1</w:t>
    </w:r>
    <w:r w:rsidR="00151C0F">
      <w:rPr>
        <w:rFonts w:ascii="Tahoma" w:hAnsi="Tahoma" w:cs="Tahoma"/>
      </w:rPr>
      <w:t>4</w:t>
    </w:r>
    <w:r w:rsidRPr="00DF5681">
      <w:rPr>
        <w:rFonts w:ascii="Tahoma" w:hAnsi="Tahoma" w:cs="Tahoma"/>
      </w:rPr>
      <w:t>.202</w:t>
    </w:r>
    <w:bookmarkEnd w:id="1"/>
    <w:r w:rsidR="005110A4">
      <w:rPr>
        <w:rFonts w:ascii="Tahoma" w:hAnsi="Tahoma" w:cs="Tahoma"/>
      </w:rPr>
      <w:t>4</w:t>
    </w:r>
    <w:r w:rsidR="00883EC9">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6F7D5" w14:textId="6C67C5B5" w:rsidR="00656E4A" w:rsidRDefault="00656E4A" w:rsidP="00656E4A">
    <w:pPr>
      <w:pStyle w:val="Nagwek"/>
      <w:jc w:val="center"/>
      <w:rPr>
        <w:noProof/>
        <w:lang w:eastAsia="pl-PL"/>
      </w:rPr>
    </w:pPr>
    <w:r>
      <w:rPr>
        <w:noProof/>
        <w:lang w:eastAsia="pl-PL"/>
      </w:rPr>
      <w:t xml:space="preserve">                                                  </w:t>
    </w:r>
  </w:p>
  <w:p w14:paraId="000E7B80" w14:textId="77777777" w:rsidR="00656E4A" w:rsidRDefault="00656E4A" w:rsidP="00656E4A">
    <w:pPr>
      <w:pStyle w:val="Nagwek"/>
      <w:rPr>
        <w:noProof/>
        <w:lang w:eastAsia="pl-PL"/>
      </w:rPr>
    </w:pPr>
  </w:p>
  <w:p w14:paraId="345481BC" w14:textId="54754C1A" w:rsidR="00656E4A" w:rsidRDefault="00656E4A" w:rsidP="00656E4A">
    <w:pPr>
      <w:pBdr>
        <w:bottom w:val="single" w:sz="4" w:space="1" w:color="auto"/>
      </w:pBdr>
    </w:pPr>
    <w:r>
      <w:rPr>
        <w:rFonts w:ascii="Tahoma" w:hAnsi="Tahoma" w:cs="Tahoma"/>
      </w:rPr>
      <w:t>Nr postępowania</w:t>
    </w:r>
    <w:r w:rsidRPr="00DF5681">
      <w:rPr>
        <w:rFonts w:ascii="Tahoma" w:hAnsi="Tahoma" w:cs="Tahoma"/>
      </w:rPr>
      <w:t xml:space="preserve"> PI.271.</w:t>
    </w:r>
    <w:r w:rsidR="00085678">
      <w:rPr>
        <w:rFonts w:ascii="Tahoma" w:hAnsi="Tahoma" w:cs="Tahoma"/>
      </w:rPr>
      <w:t>14</w:t>
    </w:r>
    <w:r w:rsidRPr="00DF5681">
      <w:rPr>
        <w:rFonts w:ascii="Tahoma" w:hAnsi="Tahoma" w:cs="Tahoma"/>
      </w:rPr>
      <w:t>.202</w:t>
    </w:r>
    <w:r w:rsidR="005110A4">
      <w:rPr>
        <w:rFonts w:ascii="Tahoma" w:hAnsi="Tahoma" w:cs="Tahoma"/>
      </w:rPr>
      <w:t>4</w:t>
    </w:r>
  </w:p>
  <w:p w14:paraId="4E028121" w14:textId="77777777" w:rsidR="00656E4A" w:rsidRDefault="00656E4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9DDA6476"/>
    <w:name w:val="WW8Num7"/>
    <w:lvl w:ilvl="0">
      <w:start w:val="2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0C521D1"/>
    <w:multiLevelType w:val="multilevel"/>
    <w:tmpl w:val="307A3388"/>
    <w:lvl w:ilvl="0">
      <w:start w:val="1"/>
      <w:numFmt w:val="lowerLetter"/>
      <w:lvlText w:val="%1."/>
      <w:lvlJc w:val="left"/>
      <w:pPr>
        <w:ind w:left="218" w:hanging="360"/>
      </w:p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abstractNum w:abstractNumId="25" w15:restartNumberingAfterBreak="0">
    <w:nsid w:val="05704018"/>
    <w:multiLevelType w:val="hybridMultilevel"/>
    <w:tmpl w:val="5D54FBEE"/>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AAB7D0E"/>
    <w:multiLevelType w:val="multilevel"/>
    <w:tmpl w:val="AC9C535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0E91099A"/>
    <w:multiLevelType w:val="multilevel"/>
    <w:tmpl w:val="68804C42"/>
    <w:lvl w:ilvl="0">
      <w:start w:val="2"/>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10762262"/>
    <w:multiLevelType w:val="hybridMultilevel"/>
    <w:tmpl w:val="9314F6B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13BE0FA1"/>
    <w:multiLevelType w:val="hybridMultilevel"/>
    <w:tmpl w:val="94B6871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197970DD"/>
    <w:multiLevelType w:val="hybridMultilevel"/>
    <w:tmpl w:val="4516AC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199941B6"/>
    <w:multiLevelType w:val="hybridMultilevel"/>
    <w:tmpl w:val="C59802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1A641B37"/>
    <w:multiLevelType w:val="hybridMultilevel"/>
    <w:tmpl w:val="010C71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1BA301C5"/>
    <w:multiLevelType w:val="hybridMultilevel"/>
    <w:tmpl w:val="E6AA8D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C2205F2"/>
    <w:multiLevelType w:val="multilevel"/>
    <w:tmpl w:val="8F428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7"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1F1E7405"/>
    <w:multiLevelType w:val="hybridMultilevel"/>
    <w:tmpl w:val="75940F0C"/>
    <w:lvl w:ilvl="0" w:tplc="D50CEBAA">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9"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0" w15:restartNumberingAfterBreak="0">
    <w:nsid w:val="244F12A1"/>
    <w:multiLevelType w:val="hybridMultilevel"/>
    <w:tmpl w:val="95A66FC0"/>
    <w:lvl w:ilvl="0" w:tplc="FC1C74F6">
      <w:start w:val="1"/>
      <w:numFmt w:val="decimal"/>
      <w:lvlText w:val="8.%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B936C27"/>
    <w:multiLevelType w:val="hybridMultilevel"/>
    <w:tmpl w:val="03669D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3"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3A120DED"/>
    <w:multiLevelType w:val="hybridMultilevel"/>
    <w:tmpl w:val="52A6161E"/>
    <w:lvl w:ilvl="0" w:tplc="28D25326">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5" w15:restartNumberingAfterBreak="0">
    <w:nsid w:val="42074941"/>
    <w:multiLevelType w:val="hybridMultilevel"/>
    <w:tmpl w:val="2F8C67D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4B8F7A68"/>
    <w:multiLevelType w:val="hybridMultilevel"/>
    <w:tmpl w:val="E676FEA2"/>
    <w:lvl w:ilvl="0" w:tplc="1A0A7732">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9" w15:restartNumberingAfterBreak="0">
    <w:nsid w:val="53A81068"/>
    <w:multiLevelType w:val="hybridMultilevel"/>
    <w:tmpl w:val="A9F222F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56B3EFB"/>
    <w:multiLevelType w:val="multilevel"/>
    <w:tmpl w:val="AA38C52C"/>
    <w:lvl w:ilvl="0">
      <w:start w:val="12"/>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CF1F0C"/>
    <w:multiLevelType w:val="multilevel"/>
    <w:tmpl w:val="DBD647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B727344"/>
    <w:multiLevelType w:val="hybridMultilevel"/>
    <w:tmpl w:val="E034BBD0"/>
    <w:lvl w:ilvl="0" w:tplc="61DE1206">
      <w:start w:val="1"/>
      <w:numFmt w:val="decimal"/>
      <w:lvlText w:val="%1)"/>
      <w:lvlJc w:val="left"/>
      <w:pPr>
        <w:ind w:left="1440" w:hanging="360"/>
      </w:pPr>
      <w:rPr>
        <w:rFonts w:hint="default"/>
        <w:u w:val="singl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5F4F277C"/>
    <w:multiLevelType w:val="hybridMultilevel"/>
    <w:tmpl w:val="ED183BC2"/>
    <w:lvl w:ilvl="0" w:tplc="F9889F10">
      <w:start w:val="1"/>
      <w:numFmt w:val="lowerLetter"/>
      <w:lvlText w:val="%1)"/>
      <w:lvlJc w:val="left"/>
      <w:pPr>
        <w:ind w:left="1077" w:hanging="360"/>
      </w:pPr>
      <w:rPr>
        <w:b/>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5"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6" w15:restartNumberingAfterBreak="0">
    <w:nsid w:val="6A0D42DA"/>
    <w:multiLevelType w:val="multilevel"/>
    <w:tmpl w:val="D4A6969E"/>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57"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8" w15:restartNumberingAfterBreak="0">
    <w:nsid w:val="6E42377C"/>
    <w:multiLevelType w:val="hybridMultilevel"/>
    <w:tmpl w:val="7CE4D9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EC30F1B"/>
    <w:multiLevelType w:val="hybridMultilevel"/>
    <w:tmpl w:val="62444F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049601B"/>
    <w:multiLevelType w:val="multilevel"/>
    <w:tmpl w:val="075A5428"/>
    <w:lvl w:ilvl="0">
      <w:start w:val="8"/>
      <w:numFmt w:val="decimal"/>
      <w:lvlText w:val="%1."/>
      <w:lvlJc w:val="left"/>
      <w:pPr>
        <w:ind w:left="720" w:hanging="360"/>
      </w:pPr>
      <w:rPr>
        <w:rFonts w:hint="default"/>
      </w:rPr>
    </w:lvl>
    <w:lvl w:ilvl="1">
      <w:start w:val="3"/>
      <w:numFmt w:val="decimal"/>
      <w:isLgl/>
      <w:lvlText w:val="%1.%2"/>
      <w:lvlJc w:val="left"/>
      <w:pPr>
        <w:ind w:left="720" w:hanging="360"/>
      </w:pPr>
      <w:rPr>
        <w:rFonts w:hint="default"/>
        <w:u w:val="singl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440" w:hanging="108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800" w:hanging="144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2160" w:hanging="1800"/>
      </w:pPr>
      <w:rPr>
        <w:rFonts w:hint="default"/>
        <w:u w:val="single"/>
      </w:rPr>
    </w:lvl>
    <w:lvl w:ilvl="8">
      <w:start w:val="1"/>
      <w:numFmt w:val="decimal"/>
      <w:isLgl/>
      <w:lvlText w:val="%1.%2.%3.%4.%5.%6.%7.%8.%9"/>
      <w:lvlJc w:val="left"/>
      <w:pPr>
        <w:ind w:left="2160" w:hanging="1800"/>
      </w:pPr>
      <w:rPr>
        <w:rFonts w:hint="default"/>
        <w:u w:val="single"/>
      </w:rPr>
    </w:lvl>
  </w:abstractNum>
  <w:abstractNum w:abstractNumId="61" w15:restartNumberingAfterBreak="0">
    <w:nsid w:val="71035A87"/>
    <w:multiLevelType w:val="multilevel"/>
    <w:tmpl w:val="670EE034"/>
    <w:lvl w:ilvl="0">
      <w:start w:val="1"/>
      <w:numFmt w:val="lowerLetter"/>
      <w:lvlText w:val="%1."/>
      <w:lvlJc w:val="left"/>
      <w:pPr>
        <w:ind w:left="218" w:hanging="360"/>
      </w:p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abstractNum w:abstractNumId="62"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9E642BE"/>
    <w:multiLevelType w:val="multilevel"/>
    <w:tmpl w:val="79FE6450"/>
    <w:lvl w:ilvl="0">
      <w:start w:val="1"/>
      <w:numFmt w:val="decimal"/>
      <w:lvlText w:val="%1."/>
      <w:lvlJc w:val="left"/>
      <w:pPr>
        <w:ind w:left="218" w:hanging="360"/>
      </w:pPr>
      <w:rPr>
        <w:rFonts w:ascii="Century Gothic" w:hAnsi="Century Gothic"/>
        <w:b w:val="0"/>
        <w:bCs w:val="0"/>
        <w:color w:val="auto"/>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abstractNum w:abstractNumId="65"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7E4F6F89"/>
    <w:multiLevelType w:val="hybridMultilevel"/>
    <w:tmpl w:val="7082A9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0687576">
    <w:abstractNumId w:val="1"/>
  </w:num>
  <w:num w:numId="2" w16cid:durableId="96600634">
    <w:abstractNumId w:val="48"/>
  </w:num>
  <w:num w:numId="3" w16cid:durableId="1630895151">
    <w:abstractNumId w:val="57"/>
  </w:num>
  <w:num w:numId="4" w16cid:durableId="492643633">
    <w:abstractNumId w:val="36"/>
  </w:num>
  <w:num w:numId="5" w16cid:durableId="1012339821">
    <w:abstractNumId w:val="42"/>
  </w:num>
  <w:num w:numId="6" w16cid:durableId="1233003418">
    <w:abstractNumId w:val="28"/>
  </w:num>
  <w:num w:numId="7" w16cid:durableId="977301492">
    <w:abstractNumId w:val="47"/>
  </w:num>
  <w:num w:numId="8" w16cid:durableId="1465192075">
    <w:abstractNumId w:val="65"/>
  </w:num>
  <w:num w:numId="9" w16cid:durableId="1955479285">
    <w:abstractNumId w:val="25"/>
  </w:num>
  <w:num w:numId="10" w16cid:durableId="1501969743">
    <w:abstractNumId w:val="40"/>
  </w:num>
  <w:num w:numId="11" w16cid:durableId="1398433051">
    <w:abstractNumId w:val="30"/>
  </w:num>
  <w:num w:numId="12" w16cid:durableId="967778947">
    <w:abstractNumId w:val="60"/>
  </w:num>
  <w:num w:numId="13" w16cid:durableId="17049444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5118872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2987748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1101695">
    <w:abstractNumId w:val="61"/>
  </w:num>
  <w:num w:numId="17" w16cid:durableId="81202099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5921436">
    <w:abstractNumId w:val="45"/>
  </w:num>
  <w:num w:numId="19" w16cid:durableId="57434706">
    <w:abstractNumId w:val="39"/>
  </w:num>
  <w:num w:numId="20" w16cid:durableId="808281099">
    <w:abstractNumId w:val="26"/>
  </w:num>
  <w:num w:numId="21" w16cid:durableId="205139536">
    <w:abstractNumId w:val="55"/>
  </w:num>
  <w:num w:numId="22" w16cid:durableId="1122921175">
    <w:abstractNumId w:val="56"/>
  </w:num>
  <w:num w:numId="23" w16cid:durableId="289630143">
    <w:abstractNumId w:val="64"/>
  </w:num>
  <w:num w:numId="24" w16cid:durableId="1414083966">
    <w:abstractNumId w:val="24"/>
  </w:num>
  <w:num w:numId="25" w16cid:durableId="1790077830">
    <w:abstractNumId w:val="27"/>
  </w:num>
  <w:num w:numId="26" w16cid:durableId="1185746216">
    <w:abstractNumId w:val="27"/>
    <w:lvlOverride w:ilvl="0">
      <w:startOverride w:val="1"/>
    </w:lvlOverride>
  </w:num>
  <w:num w:numId="27" w16cid:durableId="16988957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0641124">
    <w:abstractNumId w:val="38"/>
  </w:num>
  <w:num w:numId="29" w16cid:durableId="10841876">
    <w:abstractNumId w:val="54"/>
  </w:num>
  <w:num w:numId="30" w16cid:durableId="307101853">
    <w:abstractNumId w:val="58"/>
  </w:num>
  <w:num w:numId="31" w16cid:durableId="1063335060">
    <w:abstractNumId w:val="66"/>
  </w:num>
  <w:num w:numId="32" w16cid:durableId="1209681124">
    <w:abstractNumId w:val="59"/>
  </w:num>
  <w:num w:numId="33" w16cid:durableId="70687650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22006778">
    <w:abstractNumId w:val="34"/>
  </w:num>
  <w:num w:numId="35" w16cid:durableId="1893735903">
    <w:abstractNumId w:val="50"/>
  </w:num>
  <w:num w:numId="36" w16cid:durableId="128128952">
    <w:abstractNumId w:val="53"/>
  </w:num>
  <w:num w:numId="37" w16cid:durableId="1397053417">
    <w:abstractNumId w:val="49"/>
  </w:num>
  <w:num w:numId="38" w16cid:durableId="1517619271">
    <w:abstractNumId w:val="52"/>
  </w:num>
  <w:num w:numId="39" w16cid:durableId="1099065240">
    <w:abstractNumId w:val="35"/>
  </w:num>
  <w:num w:numId="40" w16cid:durableId="1299334529">
    <w:abstractNumId w:val="0"/>
  </w:num>
  <w:num w:numId="41" w16cid:durableId="493882988">
    <w:abstractNumId w:val="4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1A74"/>
    <w:rsid w:val="00003039"/>
    <w:rsid w:val="000030AB"/>
    <w:rsid w:val="000035EF"/>
    <w:rsid w:val="00003F16"/>
    <w:rsid w:val="00004BE1"/>
    <w:rsid w:val="00004D52"/>
    <w:rsid w:val="00005B91"/>
    <w:rsid w:val="00006AD6"/>
    <w:rsid w:val="000078B1"/>
    <w:rsid w:val="0000797D"/>
    <w:rsid w:val="00007EB0"/>
    <w:rsid w:val="000118B3"/>
    <w:rsid w:val="00011911"/>
    <w:rsid w:val="00012AE8"/>
    <w:rsid w:val="00012CAE"/>
    <w:rsid w:val="00012FB1"/>
    <w:rsid w:val="00013200"/>
    <w:rsid w:val="00014152"/>
    <w:rsid w:val="00014F70"/>
    <w:rsid w:val="000156AA"/>
    <w:rsid w:val="00016154"/>
    <w:rsid w:val="0001616C"/>
    <w:rsid w:val="00016518"/>
    <w:rsid w:val="00016B91"/>
    <w:rsid w:val="00017B47"/>
    <w:rsid w:val="00021E8B"/>
    <w:rsid w:val="00022229"/>
    <w:rsid w:val="00023077"/>
    <w:rsid w:val="00024582"/>
    <w:rsid w:val="00024A77"/>
    <w:rsid w:val="000255C6"/>
    <w:rsid w:val="0002560D"/>
    <w:rsid w:val="0002792F"/>
    <w:rsid w:val="00031B03"/>
    <w:rsid w:val="00031F79"/>
    <w:rsid w:val="000327D7"/>
    <w:rsid w:val="000328E6"/>
    <w:rsid w:val="00033296"/>
    <w:rsid w:val="000351A7"/>
    <w:rsid w:val="000353B8"/>
    <w:rsid w:val="0003545A"/>
    <w:rsid w:val="00035BC3"/>
    <w:rsid w:val="0003616E"/>
    <w:rsid w:val="000365FB"/>
    <w:rsid w:val="00036E0F"/>
    <w:rsid w:val="00036E72"/>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5C80"/>
    <w:rsid w:val="00056482"/>
    <w:rsid w:val="00057125"/>
    <w:rsid w:val="000573FE"/>
    <w:rsid w:val="00057429"/>
    <w:rsid w:val="0006014C"/>
    <w:rsid w:val="0006144A"/>
    <w:rsid w:val="000626C9"/>
    <w:rsid w:val="00063A15"/>
    <w:rsid w:val="0006460E"/>
    <w:rsid w:val="000647D7"/>
    <w:rsid w:val="00065504"/>
    <w:rsid w:val="00065D4F"/>
    <w:rsid w:val="00066591"/>
    <w:rsid w:val="000673F4"/>
    <w:rsid w:val="000677B8"/>
    <w:rsid w:val="00067B08"/>
    <w:rsid w:val="000700A9"/>
    <w:rsid w:val="00070192"/>
    <w:rsid w:val="00070478"/>
    <w:rsid w:val="000704F6"/>
    <w:rsid w:val="0007096E"/>
    <w:rsid w:val="000724C0"/>
    <w:rsid w:val="00072613"/>
    <w:rsid w:val="00072854"/>
    <w:rsid w:val="00072E9D"/>
    <w:rsid w:val="000738FF"/>
    <w:rsid w:val="000748E7"/>
    <w:rsid w:val="00074B95"/>
    <w:rsid w:val="00075206"/>
    <w:rsid w:val="00075E85"/>
    <w:rsid w:val="00075F90"/>
    <w:rsid w:val="0008072A"/>
    <w:rsid w:val="00080E7B"/>
    <w:rsid w:val="000811BA"/>
    <w:rsid w:val="000818DB"/>
    <w:rsid w:val="0008196F"/>
    <w:rsid w:val="00081C34"/>
    <w:rsid w:val="000820E8"/>
    <w:rsid w:val="00082C4C"/>
    <w:rsid w:val="0008429B"/>
    <w:rsid w:val="00084DE7"/>
    <w:rsid w:val="000852A8"/>
    <w:rsid w:val="00085678"/>
    <w:rsid w:val="000857FA"/>
    <w:rsid w:val="00085822"/>
    <w:rsid w:val="000901CB"/>
    <w:rsid w:val="000916DE"/>
    <w:rsid w:val="00091FE6"/>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91"/>
    <w:rsid w:val="000A570B"/>
    <w:rsid w:val="000A70F3"/>
    <w:rsid w:val="000B04C3"/>
    <w:rsid w:val="000B0B23"/>
    <w:rsid w:val="000B3412"/>
    <w:rsid w:val="000B45DC"/>
    <w:rsid w:val="000B7077"/>
    <w:rsid w:val="000B75EF"/>
    <w:rsid w:val="000C03C7"/>
    <w:rsid w:val="000C11FF"/>
    <w:rsid w:val="000C1A1C"/>
    <w:rsid w:val="000C3DFF"/>
    <w:rsid w:val="000C66EC"/>
    <w:rsid w:val="000C697E"/>
    <w:rsid w:val="000C70D9"/>
    <w:rsid w:val="000D0FF3"/>
    <w:rsid w:val="000D1CC6"/>
    <w:rsid w:val="000D3BAC"/>
    <w:rsid w:val="000D3E07"/>
    <w:rsid w:val="000D4330"/>
    <w:rsid w:val="000D4514"/>
    <w:rsid w:val="000D4673"/>
    <w:rsid w:val="000D4FB0"/>
    <w:rsid w:val="000D6666"/>
    <w:rsid w:val="000D6DC2"/>
    <w:rsid w:val="000D7900"/>
    <w:rsid w:val="000D7AB3"/>
    <w:rsid w:val="000D7BC4"/>
    <w:rsid w:val="000D7EAA"/>
    <w:rsid w:val="000E0599"/>
    <w:rsid w:val="000E063D"/>
    <w:rsid w:val="000E095B"/>
    <w:rsid w:val="000E1BE9"/>
    <w:rsid w:val="000E1C73"/>
    <w:rsid w:val="000E1E7F"/>
    <w:rsid w:val="000E285E"/>
    <w:rsid w:val="000E29D9"/>
    <w:rsid w:val="000E2E00"/>
    <w:rsid w:val="000E3308"/>
    <w:rsid w:val="000E38F8"/>
    <w:rsid w:val="000E3F7A"/>
    <w:rsid w:val="000E4177"/>
    <w:rsid w:val="000E4404"/>
    <w:rsid w:val="000E465B"/>
    <w:rsid w:val="000E57F1"/>
    <w:rsid w:val="000E58AE"/>
    <w:rsid w:val="000E7345"/>
    <w:rsid w:val="000F090C"/>
    <w:rsid w:val="000F09C0"/>
    <w:rsid w:val="000F0B7D"/>
    <w:rsid w:val="000F435A"/>
    <w:rsid w:val="000F4C8F"/>
    <w:rsid w:val="000F4D50"/>
    <w:rsid w:val="000F4E05"/>
    <w:rsid w:val="000F58E1"/>
    <w:rsid w:val="000F6BA8"/>
    <w:rsid w:val="000F758C"/>
    <w:rsid w:val="00101011"/>
    <w:rsid w:val="001020AB"/>
    <w:rsid w:val="001035EE"/>
    <w:rsid w:val="00103865"/>
    <w:rsid w:val="001066C3"/>
    <w:rsid w:val="00107AC1"/>
    <w:rsid w:val="0011063B"/>
    <w:rsid w:val="00112110"/>
    <w:rsid w:val="0011445A"/>
    <w:rsid w:val="00115E2F"/>
    <w:rsid w:val="00115E68"/>
    <w:rsid w:val="0011638C"/>
    <w:rsid w:val="001163A2"/>
    <w:rsid w:val="001166A2"/>
    <w:rsid w:val="001170CF"/>
    <w:rsid w:val="0011747B"/>
    <w:rsid w:val="00117910"/>
    <w:rsid w:val="00117B75"/>
    <w:rsid w:val="00117D3A"/>
    <w:rsid w:val="0012062F"/>
    <w:rsid w:val="0012101B"/>
    <w:rsid w:val="00121C0F"/>
    <w:rsid w:val="001222D9"/>
    <w:rsid w:val="00122464"/>
    <w:rsid w:val="00122D48"/>
    <w:rsid w:val="001231A8"/>
    <w:rsid w:val="00123757"/>
    <w:rsid w:val="00123A60"/>
    <w:rsid w:val="00124455"/>
    <w:rsid w:val="00125113"/>
    <w:rsid w:val="00125319"/>
    <w:rsid w:val="00125D34"/>
    <w:rsid w:val="001260A8"/>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C0C"/>
    <w:rsid w:val="00151C0F"/>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5F2"/>
    <w:rsid w:val="00174C14"/>
    <w:rsid w:val="00175208"/>
    <w:rsid w:val="0017557F"/>
    <w:rsid w:val="001800FC"/>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76A4"/>
    <w:rsid w:val="001A049E"/>
    <w:rsid w:val="001A06E9"/>
    <w:rsid w:val="001A0967"/>
    <w:rsid w:val="001A10DA"/>
    <w:rsid w:val="001A1D92"/>
    <w:rsid w:val="001A21CF"/>
    <w:rsid w:val="001A248F"/>
    <w:rsid w:val="001A37C3"/>
    <w:rsid w:val="001A4225"/>
    <w:rsid w:val="001A4A77"/>
    <w:rsid w:val="001A59F1"/>
    <w:rsid w:val="001A6173"/>
    <w:rsid w:val="001A7460"/>
    <w:rsid w:val="001A7E19"/>
    <w:rsid w:val="001A7FA9"/>
    <w:rsid w:val="001B10BE"/>
    <w:rsid w:val="001B154C"/>
    <w:rsid w:val="001B1DEC"/>
    <w:rsid w:val="001B25AD"/>
    <w:rsid w:val="001B2648"/>
    <w:rsid w:val="001B4BFA"/>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D026C"/>
    <w:rsid w:val="001D1AAD"/>
    <w:rsid w:val="001D292B"/>
    <w:rsid w:val="001D3D5A"/>
    <w:rsid w:val="001D44C6"/>
    <w:rsid w:val="001D4761"/>
    <w:rsid w:val="001D4B42"/>
    <w:rsid w:val="001D4DD4"/>
    <w:rsid w:val="001D5A4B"/>
    <w:rsid w:val="001D5DEC"/>
    <w:rsid w:val="001D6E75"/>
    <w:rsid w:val="001D7241"/>
    <w:rsid w:val="001D7832"/>
    <w:rsid w:val="001D7F86"/>
    <w:rsid w:val="001D7FF7"/>
    <w:rsid w:val="001E0847"/>
    <w:rsid w:val="001E2B17"/>
    <w:rsid w:val="001E3251"/>
    <w:rsid w:val="001E3291"/>
    <w:rsid w:val="001E369A"/>
    <w:rsid w:val="001E437D"/>
    <w:rsid w:val="001E4F46"/>
    <w:rsid w:val="001E4FA2"/>
    <w:rsid w:val="001E525F"/>
    <w:rsid w:val="001E5AB1"/>
    <w:rsid w:val="001E5DC7"/>
    <w:rsid w:val="001E62C5"/>
    <w:rsid w:val="001E6309"/>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201647"/>
    <w:rsid w:val="00201744"/>
    <w:rsid w:val="0020192D"/>
    <w:rsid w:val="00201DD0"/>
    <w:rsid w:val="00202176"/>
    <w:rsid w:val="00202407"/>
    <w:rsid w:val="00202CA1"/>
    <w:rsid w:val="00203BC3"/>
    <w:rsid w:val="00203E02"/>
    <w:rsid w:val="00204297"/>
    <w:rsid w:val="00204A8D"/>
    <w:rsid w:val="00206BA9"/>
    <w:rsid w:val="00206CA5"/>
    <w:rsid w:val="00211F65"/>
    <w:rsid w:val="00213215"/>
    <w:rsid w:val="00213B86"/>
    <w:rsid w:val="002147B3"/>
    <w:rsid w:val="0021523F"/>
    <w:rsid w:val="0021577F"/>
    <w:rsid w:val="0021700D"/>
    <w:rsid w:val="00220CF3"/>
    <w:rsid w:val="002220B7"/>
    <w:rsid w:val="002233A9"/>
    <w:rsid w:val="002236C3"/>
    <w:rsid w:val="00225493"/>
    <w:rsid w:val="00226227"/>
    <w:rsid w:val="00227630"/>
    <w:rsid w:val="00230232"/>
    <w:rsid w:val="00230C35"/>
    <w:rsid w:val="00231AFF"/>
    <w:rsid w:val="0023297A"/>
    <w:rsid w:val="00232CE7"/>
    <w:rsid w:val="00233105"/>
    <w:rsid w:val="00233156"/>
    <w:rsid w:val="00233873"/>
    <w:rsid w:val="0023417D"/>
    <w:rsid w:val="0023431C"/>
    <w:rsid w:val="002345C5"/>
    <w:rsid w:val="00234749"/>
    <w:rsid w:val="002347A4"/>
    <w:rsid w:val="00234D8D"/>
    <w:rsid w:val="00235D1B"/>
    <w:rsid w:val="00236A51"/>
    <w:rsid w:val="00236B2A"/>
    <w:rsid w:val="00236DA4"/>
    <w:rsid w:val="002370C2"/>
    <w:rsid w:val="002401B1"/>
    <w:rsid w:val="002401BD"/>
    <w:rsid w:val="00240F8D"/>
    <w:rsid w:val="002410F3"/>
    <w:rsid w:val="0024132D"/>
    <w:rsid w:val="00242630"/>
    <w:rsid w:val="00242D21"/>
    <w:rsid w:val="00244917"/>
    <w:rsid w:val="00245433"/>
    <w:rsid w:val="00246CDB"/>
    <w:rsid w:val="00250538"/>
    <w:rsid w:val="002533D3"/>
    <w:rsid w:val="002534F4"/>
    <w:rsid w:val="00253644"/>
    <w:rsid w:val="00253996"/>
    <w:rsid w:val="00253B82"/>
    <w:rsid w:val="00253E1D"/>
    <w:rsid w:val="002549D3"/>
    <w:rsid w:val="00254F17"/>
    <w:rsid w:val="00255E13"/>
    <w:rsid w:val="00256E84"/>
    <w:rsid w:val="00257213"/>
    <w:rsid w:val="00257541"/>
    <w:rsid w:val="00260586"/>
    <w:rsid w:val="00262A85"/>
    <w:rsid w:val="00263D01"/>
    <w:rsid w:val="0026400E"/>
    <w:rsid w:val="002640EA"/>
    <w:rsid w:val="00264874"/>
    <w:rsid w:val="00264AAE"/>
    <w:rsid w:val="0026536D"/>
    <w:rsid w:val="00265F1D"/>
    <w:rsid w:val="00266B40"/>
    <w:rsid w:val="00267E9C"/>
    <w:rsid w:val="00270868"/>
    <w:rsid w:val="00270AA1"/>
    <w:rsid w:val="00270C95"/>
    <w:rsid w:val="00270D72"/>
    <w:rsid w:val="00270F8F"/>
    <w:rsid w:val="00271301"/>
    <w:rsid w:val="002737A8"/>
    <w:rsid w:val="0027406B"/>
    <w:rsid w:val="002746B7"/>
    <w:rsid w:val="00274D41"/>
    <w:rsid w:val="00275D3D"/>
    <w:rsid w:val="00276948"/>
    <w:rsid w:val="0028133B"/>
    <w:rsid w:val="0028162F"/>
    <w:rsid w:val="002816E8"/>
    <w:rsid w:val="00281E52"/>
    <w:rsid w:val="00282F67"/>
    <w:rsid w:val="00285939"/>
    <w:rsid w:val="00285C92"/>
    <w:rsid w:val="002862FA"/>
    <w:rsid w:val="00286AA5"/>
    <w:rsid w:val="0028788F"/>
    <w:rsid w:val="002905A1"/>
    <w:rsid w:val="00291273"/>
    <w:rsid w:val="002938BE"/>
    <w:rsid w:val="00293AFB"/>
    <w:rsid w:val="002945B0"/>
    <w:rsid w:val="00295AF5"/>
    <w:rsid w:val="002967B6"/>
    <w:rsid w:val="00297667"/>
    <w:rsid w:val="002A034E"/>
    <w:rsid w:val="002A052D"/>
    <w:rsid w:val="002A0E2B"/>
    <w:rsid w:val="002A0F33"/>
    <w:rsid w:val="002A146D"/>
    <w:rsid w:val="002A1581"/>
    <w:rsid w:val="002A171E"/>
    <w:rsid w:val="002A181A"/>
    <w:rsid w:val="002A2820"/>
    <w:rsid w:val="002A2C3F"/>
    <w:rsid w:val="002A3159"/>
    <w:rsid w:val="002A3C6F"/>
    <w:rsid w:val="002A3CC5"/>
    <w:rsid w:val="002A4FC8"/>
    <w:rsid w:val="002A5E8F"/>
    <w:rsid w:val="002A60CB"/>
    <w:rsid w:val="002A64A8"/>
    <w:rsid w:val="002A6694"/>
    <w:rsid w:val="002A676B"/>
    <w:rsid w:val="002A72EB"/>
    <w:rsid w:val="002A743C"/>
    <w:rsid w:val="002B03EA"/>
    <w:rsid w:val="002B26A7"/>
    <w:rsid w:val="002B3017"/>
    <w:rsid w:val="002B3172"/>
    <w:rsid w:val="002B384F"/>
    <w:rsid w:val="002B3BF5"/>
    <w:rsid w:val="002B4C9E"/>
    <w:rsid w:val="002B543C"/>
    <w:rsid w:val="002B545F"/>
    <w:rsid w:val="002B56FD"/>
    <w:rsid w:val="002B6B39"/>
    <w:rsid w:val="002B72C5"/>
    <w:rsid w:val="002C0646"/>
    <w:rsid w:val="002C18C8"/>
    <w:rsid w:val="002C1A6D"/>
    <w:rsid w:val="002C233B"/>
    <w:rsid w:val="002C327A"/>
    <w:rsid w:val="002C4B87"/>
    <w:rsid w:val="002C539D"/>
    <w:rsid w:val="002C56F3"/>
    <w:rsid w:val="002C61A4"/>
    <w:rsid w:val="002C6856"/>
    <w:rsid w:val="002D0341"/>
    <w:rsid w:val="002D0539"/>
    <w:rsid w:val="002D07AC"/>
    <w:rsid w:val="002D0E1D"/>
    <w:rsid w:val="002D1DF0"/>
    <w:rsid w:val="002D1F75"/>
    <w:rsid w:val="002D27E8"/>
    <w:rsid w:val="002D2A44"/>
    <w:rsid w:val="002D2AE4"/>
    <w:rsid w:val="002D48F2"/>
    <w:rsid w:val="002D5C50"/>
    <w:rsid w:val="002D5F57"/>
    <w:rsid w:val="002D6041"/>
    <w:rsid w:val="002D62BA"/>
    <w:rsid w:val="002D62D4"/>
    <w:rsid w:val="002D6B84"/>
    <w:rsid w:val="002E2134"/>
    <w:rsid w:val="002E25F3"/>
    <w:rsid w:val="002E333B"/>
    <w:rsid w:val="002E373E"/>
    <w:rsid w:val="002E40FB"/>
    <w:rsid w:val="002E4256"/>
    <w:rsid w:val="002E4695"/>
    <w:rsid w:val="002E4B19"/>
    <w:rsid w:val="002E4E7E"/>
    <w:rsid w:val="002E73E9"/>
    <w:rsid w:val="002E7983"/>
    <w:rsid w:val="002F36E4"/>
    <w:rsid w:val="002F39F3"/>
    <w:rsid w:val="002F4313"/>
    <w:rsid w:val="002F477C"/>
    <w:rsid w:val="002F4BEB"/>
    <w:rsid w:val="002F60CC"/>
    <w:rsid w:val="002F7610"/>
    <w:rsid w:val="002F79C0"/>
    <w:rsid w:val="002F7EA7"/>
    <w:rsid w:val="002F7F6D"/>
    <w:rsid w:val="00300287"/>
    <w:rsid w:val="00300518"/>
    <w:rsid w:val="00300AD6"/>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44C7"/>
    <w:rsid w:val="00315744"/>
    <w:rsid w:val="00316325"/>
    <w:rsid w:val="00316612"/>
    <w:rsid w:val="0031685B"/>
    <w:rsid w:val="00316E98"/>
    <w:rsid w:val="00317140"/>
    <w:rsid w:val="00320FBB"/>
    <w:rsid w:val="00320FC8"/>
    <w:rsid w:val="00321D00"/>
    <w:rsid w:val="00322BFA"/>
    <w:rsid w:val="003239B0"/>
    <w:rsid w:val="00324403"/>
    <w:rsid w:val="00325821"/>
    <w:rsid w:val="003267B5"/>
    <w:rsid w:val="00327544"/>
    <w:rsid w:val="0032787C"/>
    <w:rsid w:val="00327C6B"/>
    <w:rsid w:val="0033024F"/>
    <w:rsid w:val="00330CAB"/>
    <w:rsid w:val="003311F6"/>
    <w:rsid w:val="00331533"/>
    <w:rsid w:val="003321F0"/>
    <w:rsid w:val="0033354F"/>
    <w:rsid w:val="00333BB5"/>
    <w:rsid w:val="00336836"/>
    <w:rsid w:val="003370FE"/>
    <w:rsid w:val="00337A74"/>
    <w:rsid w:val="00340079"/>
    <w:rsid w:val="00340C4E"/>
    <w:rsid w:val="00340CE1"/>
    <w:rsid w:val="00340F01"/>
    <w:rsid w:val="0034253D"/>
    <w:rsid w:val="00343455"/>
    <w:rsid w:val="003437C6"/>
    <w:rsid w:val="00344711"/>
    <w:rsid w:val="003460D8"/>
    <w:rsid w:val="003462B4"/>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2DE"/>
    <w:rsid w:val="003555E7"/>
    <w:rsid w:val="003574D1"/>
    <w:rsid w:val="00357FF3"/>
    <w:rsid w:val="003616EA"/>
    <w:rsid w:val="0036222F"/>
    <w:rsid w:val="00362B69"/>
    <w:rsid w:val="00362E52"/>
    <w:rsid w:val="003638BE"/>
    <w:rsid w:val="00363A93"/>
    <w:rsid w:val="00365BB1"/>
    <w:rsid w:val="0036655C"/>
    <w:rsid w:val="003674E3"/>
    <w:rsid w:val="00367AAE"/>
    <w:rsid w:val="00370C27"/>
    <w:rsid w:val="00370E3F"/>
    <w:rsid w:val="00371040"/>
    <w:rsid w:val="00371526"/>
    <w:rsid w:val="003724AB"/>
    <w:rsid w:val="00372A51"/>
    <w:rsid w:val="00372A7B"/>
    <w:rsid w:val="00372D8E"/>
    <w:rsid w:val="003734C6"/>
    <w:rsid w:val="00373940"/>
    <w:rsid w:val="003743B3"/>
    <w:rsid w:val="00374EA6"/>
    <w:rsid w:val="0037527C"/>
    <w:rsid w:val="00375372"/>
    <w:rsid w:val="00375C88"/>
    <w:rsid w:val="00376259"/>
    <w:rsid w:val="0037692B"/>
    <w:rsid w:val="00376D0E"/>
    <w:rsid w:val="0037750C"/>
    <w:rsid w:val="003811E5"/>
    <w:rsid w:val="003815D9"/>
    <w:rsid w:val="0038170E"/>
    <w:rsid w:val="00381D21"/>
    <w:rsid w:val="00382132"/>
    <w:rsid w:val="00382CF3"/>
    <w:rsid w:val="00383DA9"/>
    <w:rsid w:val="00384386"/>
    <w:rsid w:val="0038508C"/>
    <w:rsid w:val="00385271"/>
    <w:rsid w:val="0038666D"/>
    <w:rsid w:val="00387029"/>
    <w:rsid w:val="00387770"/>
    <w:rsid w:val="00392B76"/>
    <w:rsid w:val="003931BE"/>
    <w:rsid w:val="00393F77"/>
    <w:rsid w:val="003947FE"/>
    <w:rsid w:val="0039526E"/>
    <w:rsid w:val="003952FC"/>
    <w:rsid w:val="00395819"/>
    <w:rsid w:val="00396911"/>
    <w:rsid w:val="00396E1C"/>
    <w:rsid w:val="00397210"/>
    <w:rsid w:val="003A10BF"/>
    <w:rsid w:val="003A12D6"/>
    <w:rsid w:val="003A4529"/>
    <w:rsid w:val="003A4CA0"/>
    <w:rsid w:val="003A4E01"/>
    <w:rsid w:val="003A53EA"/>
    <w:rsid w:val="003A72F5"/>
    <w:rsid w:val="003A7819"/>
    <w:rsid w:val="003B10A9"/>
    <w:rsid w:val="003B1CFD"/>
    <w:rsid w:val="003B2514"/>
    <w:rsid w:val="003B316F"/>
    <w:rsid w:val="003B4C4C"/>
    <w:rsid w:val="003B4F00"/>
    <w:rsid w:val="003B5793"/>
    <w:rsid w:val="003B608C"/>
    <w:rsid w:val="003B7D05"/>
    <w:rsid w:val="003C0BDA"/>
    <w:rsid w:val="003C18DE"/>
    <w:rsid w:val="003C20C6"/>
    <w:rsid w:val="003C3A19"/>
    <w:rsid w:val="003C42F3"/>
    <w:rsid w:val="003C47B4"/>
    <w:rsid w:val="003C63E3"/>
    <w:rsid w:val="003C79FA"/>
    <w:rsid w:val="003D02C5"/>
    <w:rsid w:val="003D0BA1"/>
    <w:rsid w:val="003D1D6C"/>
    <w:rsid w:val="003D31BE"/>
    <w:rsid w:val="003D41EF"/>
    <w:rsid w:val="003D4E65"/>
    <w:rsid w:val="003D5D59"/>
    <w:rsid w:val="003D5DE3"/>
    <w:rsid w:val="003D7175"/>
    <w:rsid w:val="003D71D0"/>
    <w:rsid w:val="003D79FB"/>
    <w:rsid w:val="003E128C"/>
    <w:rsid w:val="003E26E2"/>
    <w:rsid w:val="003E407F"/>
    <w:rsid w:val="003E4CE3"/>
    <w:rsid w:val="003E58C7"/>
    <w:rsid w:val="003E66FA"/>
    <w:rsid w:val="003F383D"/>
    <w:rsid w:val="003F3F9B"/>
    <w:rsid w:val="003F4AD2"/>
    <w:rsid w:val="003F5767"/>
    <w:rsid w:val="003F78B8"/>
    <w:rsid w:val="003F7A1F"/>
    <w:rsid w:val="00400274"/>
    <w:rsid w:val="00401048"/>
    <w:rsid w:val="004012C2"/>
    <w:rsid w:val="00401557"/>
    <w:rsid w:val="004028B4"/>
    <w:rsid w:val="00403685"/>
    <w:rsid w:val="00404302"/>
    <w:rsid w:val="0040439C"/>
    <w:rsid w:val="004048DB"/>
    <w:rsid w:val="00404BA0"/>
    <w:rsid w:val="0040628B"/>
    <w:rsid w:val="0040679D"/>
    <w:rsid w:val="004070EC"/>
    <w:rsid w:val="00412629"/>
    <w:rsid w:val="00413AA3"/>
    <w:rsid w:val="00414870"/>
    <w:rsid w:val="004149D7"/>
    <w:rsid w:val="00414DAE"/>
    <w:rsid w:val="004152B4"/>
    <w:rsid w:val="004153DC"/>
    <w:rsid w:val="00416407"/>
    <w:rsid w:val="0041699A"/>
    <w:rsid w:val="00417587"/>
    <w:rsid w:val="00417B66"/>
    <w:rsid w:val="00420AAD"/>
    <w:rsid w:val="00420CF1"/>
    <w:rsid w:val="0042130A"/>
    <w:rsid w:val="00424DAA"/>
    <w:rsid w:val="004250BB"/>
    <w:rsid w:val="00426CA2"/>
    <w:rsid w:val="00426DD6"/>
    <w:rsid w:val="00426E57"/>
    <w:rsid w:val="00427401"/>
    <w:rsid w:val="0042756A"/>
    <w:rsid w:val="0043120E"/>
    <w:rsid w:val="00431399"/>
    <w:rsid w:val="00431BE4"/>
    <w:rsid w:val="004322AC"/>
    <w:rsid w:val="004334AD"/>
    <w:rsid w:val="004343D3"/>
    <w:rsid w:val="00434466"/>
    <w:rsid w:val="004346B4"/>
    <w:rsid w:val="00434AAA"/>
    <w:rsid w:val="004357E8"/>
    <w:rsid w:val="00437CE7"/>
    <w:rsid w:val="00437F6D"/>
    <w:rsid w:val="00440128"/>
    <w:rsid w:val="004408F1"/>
    <w:rsid w:val="004409DD"/>
    <w:rsid w:val="00440D04"/>
    <w:rsid w:val="0044166E"/>
    <w:rsid w:val="0044190B"/>
    <w:rsid w:val="0044259D"/>
    <w:rsid w:val="00442733"/>
    <w:rsid w:val="00444561"/>
    <w:rsid w:val="0044477C"/>
    <w:rsid w:val="004447AD"/>
    <w:rsid w:val="00444EF0"/>
    <w:rsid w:val="004453E0"/>
    <w:rsid w:val="00445C82"/>
    <w:rsid w:val="00446841"/>
    <w:rsid w:val="00447281"/>
    <w:rsid w:val="00450570"/>
    <w:rsid w:val="00450E19"/>
    <w:rsid w:val="00451389"/>
    <w:rsid w:val="00451DF6"/>
    <w:rsid w:val="00453FC8"/>
    <w:rsid w:val="004540A3"/>
    <w:rsid w:val="00454A73"/>
    <w:rsid w:val="00454D04"/>
    <w:rsid w:val="00455590"/>
    <w:rsid w:val="0045564E"/>
    <w:rsid w:val="0045596D"/>
    <w:rsid w:val="00457AB6"/>
    <w:rsid w:val="00457CFD"/>
    <w:rsid w:val="0046192C"/>
    <w:rsid w:val="00462718"/>
    <w:rsid w:val="00462F5E"/>
    <w:rsid w:val="0046434A"/>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609D"/>
    <w:rsid w:val="00477DDB"/>
    <w:rsid w:val="00480277"/>
    <w:rsid w:val="004809B6"/>
    <w:rsid w:val="004828B2"/>
    <w:rsid w:val="0048315B"/>
    <w:rsid w:val="004836F5"/>
    <w:rsid w:val="004838DB"/>
    <w:rsid w:val="004840DB"/>
    <w:rsid w:val="00484215"/>
    <w:rsid w:val="00484BC1"/>
    <w:rsid w:val="00484DC5"/>
    <w:rsid w:val="0048697F"/>
    <w:rsid w:val="004871AA"/>
    <w:rsid w:val="00487369"/>
    <w:rsid w:val="00487517"/>
    <w:rsid w:val="00490743"/>
    <w:rsid w:val="00491663"/>
    <w:rsid w:val="00491BD9"/>
    <w:rsid w:val="00491C82"/>
    <w:rsid w:val="0049221B"/>
    <w:rsid w:val="004922B9"/>
    <w:rsid w:val="00493038"/>
    <w:rsid w:val="00493D43"/>
    <w:rsid w:val="0049642C"/>
    <w:rsid w:val="00497703"/>
    <w:rsid w:val="00497AEB"/>
    <w:rsid w:val="004A01BF"/>
    <w:rsid w:val="004A19F9"/>
    <w:rsid w:val="004A1F82"/>
    <w:rsid w:val="004A2736"/>
    <w:rsid w:val="004A2F4F"/>
    <w:rsid w:val="004A35AE"/>
    <w:rsid w:val="004A6192"/>
    <w:rsid w:val="004A6512"/>
    <w:rsid w:val="004A72C5"/>
    <w:rsid w:val="004A7C27"/>
    <w:rsid w:val="004B0830"/>
    <w:rsid w:val="004B0846"/>
    <w:rsid w:val="004B0D4B"/>
    <w:rsid w:val="004B1862"/>
    <w:rsid w:val="004B22B3"/>
    <w:rsid w:val="004B277E"/>
    <w:rsid w:val="004B3120"/>
    <w:rsid w:val="004B48A5"/>
    <w:rsid w:val="004B4F82"/>
    <w:rsid w:val="004B572F"/>
    <w:rsid w:val="004B6403"/>
    <w:rsid w:val="004B6A5D"/>
    <w:rsid w:val="004B6A81"/>
    <w:rsid w:val="004B6C92"/>
    <w:rsid w:val="004B70D8"/>
    <w:rsid w:val="004C1200"/>
    <w:rsid w:val="004C12F8"/>
    <w:rsid w:val="004C1421"/>
    <w:rsid w:val="004C1B6F"/>
    <w:rsid w:val="004C228A"/>
    <w:rsid w:val="004C25A3"/>
    <w:rsid w:val="004C27C9"/>
    <w:rsid w:val="004C4A18"/>
    <w:rsid w:val="004C76F2"/>
    <w:rsid w:val="004C7845"/>
    <w:rsid w:val="004D0393"/>
    <w:rsid w:val="004D1299"/>
    <w:rsid w:val="004D1C57"/>
    <w:rsid w:val="004D1FDE"/>
    <w:rsid w:val="004D2673"/>
    <w:rsid w:val="004D43D9"/>
    <w:rsid w:val="004D5398"/>
    <w:rsid w:val="004D6DBA"/>
    <w:rsid w:val="004D7787"/>
    <w:rsid w:val="004E0E22"/>
    <w:rsid w:val="004E2D37"/>
    <w:rsid w:val="004E3100"/>
    <w:rsid w:val="004E3674"/>
    <w:rsid w:val="004E4C72"/>
    <w:rsid w:val="004E529C"/>
    <w:rsid w:val="004E6F1C"/>
    <w:rsid w:val="004E748A"/>
    <w:rsid w:val="004F130C"/>
    <w:rsid w:val="004F1745"/>
    <w:rsid w:val="004F1C73"/>
    <w:rsid w:val="004F2D0E"/>
    <w:rsid w:val="004F2E05"/>
    <w:rsid w:val="004F58E9"/>
    <w:rsid w:val="004F5E3B"/>
    <w:rsid w:val="004F5E47"/>
    <w:rsid w:val="004F6543"/>
    <w:rsid w:val="004F68C1"/>
    <w:rsid w:val="004F6A44"/>
    <w:rsid w:val="004F6B5C"/>
    <w:rsid w:val="004F7108"/>
    <w:rsid w:val="004F7165"/>
    <w:rsid w:val="004F7785"/>
    <w:rsid w:val="00500020"/>
    <w:rsid w:val="005000BF"/>
    <w:rsid w:val="005001CB"/>
    <w:rsid w:val="00500901"/>
    <w:rsid w:val="00501326"/>
    <w:rsid w:val="00501D43"/>
    <w:rsid w:val="0050280F"/>
    <w:rsid w:val="00502994"/>
    <w:rsid w:val="00503573"/>
    <w:rsid w:val="00503591"/>
    <w:rsid w:val="00505AAF"/>
    <w:rsid w:val="00505D68"/>
    <w:rsid w:val="00506AFF"/>
    <w:rsid w:val="005076E8"/>
    <w:rsid w:val="005079E3"/>
    <w:rsid w:val="00507C18"/>
    <w:rsid w:val="00510787"/>
    <w:rsid w:val="005108C6"/>
    <w:rsid w:val="0051104C"/>
    <w:rsid w:val="005110A4"/>
    <w:rsid w:val="005139BD"/>
    <w:rsid w:val="00514857"/>
    <w:rsid w:val="0051638B"/>
    <w:rsid w:val="00516E71"/>
    <w:rsid w:val="00517890"/>
    <w:rsid w:val="005200D5"/>
    <w:rsid w:val="0052024B"/>
    <w:rsid w:val="00520B37"/>
    <w:rsid w:val="00520C19"/>
    <w:rsid w:val="00522048"/>
    <w:rsid w:val="005222DB"/>
    <w:rsid w:val="00522518"/>
    <w:rsid w:val="00522ACC"/>
    <w:rsid w:val="00525409"/>
    <w:rsid w:val="00526398"/>
    <w:rsid w:val="00526E88"/>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708"/>
    <w:rsid w:val="00540FC1"/>
    <w:rsid w:val="00542DB9"/>
    <w:rsid w:val="005432E1"/>
    <w:rsid w:val="00544953"/>
    <w:rsid w:val="00545325"/>
    <w:rsid w:val="00545900"/>
    <w:rsid w:val="00546951"/>
    <w:rsid w:val="00546B61"/>
    <w:rsid w:val="00547341"/>
    <w:rsid w:val="005478E8"/>
    <w:rsid w:val="00547A87"/>
    <w:rsid w:val="00547B40"/>
    <w:rsid w:val="005507AF"/>
    <w:rsid w:val="005525EE"/>
    <w:rsid w:val="00552B59"/>
    <w:rsid w:val="0055386B"/>
    <w:rsid w:val="00555428"/>
    <w:rsid w:val="00556028"/>
    <w:rsid w:val="00556770"/>
    <w:rsid w:val="00556CE9"/>
    <w:rsid w:val="00556EFC"/>
    <w:rsid w:val="00557400"/>
    <w:rsid w:val="00557D51"/>
    <w:rsid w:val="00560AAF"/>
    <w:rsid w:val="005620DC"/>
    <w:rsid w:val="00562C89"/>
    <w:rsid w:val="00563200"/>
    <w:rsid w:val="005633D3"/>
    <w:rsid w:val="00563918"/>
    <w:rsid w:val="00564044"/>
    <w:rsid w:val="0056435A"/>
    <w:rsid w:val="00565C67"/>
    <w:rsid w:val="00565C93"/>
    <w:rsid w:val="00567EB8"/>
    <w:rsid w:val="00570C83"/>
    <w:rsid w:val="005719B0"/>
    <w:rsid w:val="005728EB"/>
    <w:rsid w:val="00572B77"/>
    <w:rsid w:val="00572BD9"/>
    <w:rsid w:val="0057426E"/>
    <w:rsid w:val="00574967"/>
    <w:rsid w:val="005766C2"/>
    <w:rsid w:val="00577F6A"/>
    <w:rsid w:val="00580357"/>
    <w:rsid w:val="00580676"/>
    <w:rsid w:val="005813CF"/>
    <w:rsid w:val="005842E3"/>
    <w:rsid w:val="005854B3"/>
    <w:rsid w:val="00585B9C"/>
    <w:rsid w:val="00587E79"/>
    <w:rsid w:val="005916E5"/>
    <w:rsid w:val="00593166"/>
    <w:rsid w:val="005935B2"/>
    <w:rsid w:val="00594D0F"/>
    <w:rsid w:val="005958AF"/>
    <w:rsid w:val="005966AA"/>
    <w:rsid w:val="0059683D"/>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8C0"/>
    <w:rsid w:val="005B0A0C"/>
    <w:rsid w:val="005B0E7B"/>
    <w:rsid w:val="005B1D63"/>
    <w:rsid w:val="005B1D82"/>
    <w:rsid w:val="005B2128"/>
    <w:rsid w:val="005B34CA"/>
    <w:rsid w:val="005B3A62"/>
    <w:rsid w:val="005B5050"/>
    <w:rsid w:val="005B53E8"/>
    <w:rsid w:val="005B6F5D"/>
    <w:rsid w:val="005B7CB2"/>
    <w:rsid w:val="005B7F60"/>
    <w:rsid w:val="005C0CE4"/>
    <w:rsid w:val="005C1A96"/>
    <w:rsid w:val="005C2542"/>
    <w:rsid w:val="005C284F"/>
    <w:rsid w:val="005C35CD"/>
    <w:rsid w:val="005C457E"/>
    <w:rsid w:val="005C4D8C"/>
    <w:rsid w:val="005C4FA1"/>
    <w:rsid w:val="005C537B"/>
    <w:rsid w:val="005C5B22"/>
    <w:rsid w:val="005C60D4"/>
    <w:rsid w:val="005D09EC"/>
    <w:rsid w:val="005D1308"/>
    <w:rsid w:val="005D1AF4"/>
    <w:rsid w:val="005D3090"/>
    <w:rsid w:val="005D4370"/>
    <w:rsid w:val="005D4F75"/>
    <w:rsid w:val="005D4FB8"/>
    <w:rsid w:val="005D5F81"/>
    <w:rsid w:val="005E133F"/>
    <w:rsid w:val="005E2256"/>
    <w:rsid w:val="005E2B2D"/>
    <w:rsid w:val="005E374F"/>
    <w:rsid w:val="005E3BE1"/>
    <w:rsid w:val="005E400D"/>
    <w:rsid w:val="005E4175"/>
    <w:rsid w:val="005E42FB"/>
    <w:rsid w:val="005E4E85"/>
    <w:rsid w:val="005E51B5"/>
    <w:rsid w:val="005F1761"/>
    <w:rsid w:val="005F1E0F"/>
    <w:rsid w:val="005F2BCC"/>
    <w:rsid w:val="005F384D"/>
    <w:rsid w:val="005F3B36"/>
    <w:rsid w:val="005F4545"/>
    <w:rsid w:val="005F53D6"/>
    <w:rsid w:val="005F5886"/>
    <w:rsid w:val="005F5A92"/>
    <w:rsid w:val="005F60AE"/>
    <w:rsid w:val="005F7D06"/>
    <w:rsid w:val="0060191C"/>
    <w:rsid w:val="00601FC2"/>
    <w:rsid w:val="0060224E"/>
    <w:rsid w:val="006022C0"/>
    <w:rsid w:val="006024EB"/>
    <w:rsid w:val="006038E0"/>
    <w:rsid w:val="00603A62"/>
    <w:rsid w:val="00604E90"/>
    <w:rsid w:val="00607134"/>
    <w:rsid w:val="00607217"/>
    <w:rsid w:val="00610AD4"/>
    <w:rsid w:val="006111A0"/>
    <w:rsid w:val="00612C2B"/>
    <w:rsid w:val="00616152"/>
    <w:rsid w:val="00616692"/>
    <w:rsid w:val="0061738D"/>
    <w:rsid w:val="00621A45"/>
    <w:rsid w:val="00621C41"/>
    <w:rsid w:val="00622B15"/>
    <w:rsid w:val="00624F3B"/>
    <w:rsid w:val="006250D6"/>
    <w:rsid w:val="00625102"/>
    <w:rsid w:val="00626081"/>
    <w:rsid w:val="00626E0C"/>
    <w:rsid w:val="00631130"/>
    <w:rsid w:val="00631AAB"/>
    <w:rsid w:val="00632ED5"/>
    <w:rsid w:val="006333BF"/>
    <w:rsid w:val="006336D8"/>
    <w:rsid w:val="00633D65"/>
    <w:rsid w:val="00634F84"/>
    <w:rsid w:val="00635905"/>
    <w:rsid w:val="00635E37"/>
    <w:rsid w:val="00636141"/>
    <w:rsid w:val="006375EF"/>
    <w:rsid w:val="00640A05"/>
    <w:rsid w:val="00642739"/>
    <w:rsid w:val="006429FC"/>
    <w:rsid w:val="00642C8B"/>
    <w:rsid w:val="006430E5"/>
    <w:rsid w:val="00644AB4"/>
    <w:rsid w:val="0064667C"/>
    <w:rsid w:val="00647883"/>
    <w:rsid w:val="00647B81"/>
    <w:rsid w:val="00650609"/>
    <w:rsid w:val="00651F89"/>
    <w:rsid w:val="0065224B"/>
    <w:rsid w:val="00652A07"/>
    <w:rsid w:val="00653A26"/>
    <w:rsid w:val="00655EEB"/>
    <w:rsid w:val="006560AA"/>
    <w:rsid w:val="006563F8"/>
    <w:rsid w:val="00656E4A"/>
    <w:rsid w:val="0065735C"/>
    <w:rsid w:val="00657480"/>
    <w:rsid w:val="00660320"/>
    <w:rsid w:val="00661D6D"/>
    <w:rsid w:val="006620B6"/>
    <w:rsid w:val="00662E8F"/>
    <w:rsid w:val="00663C56"/>
    <w:rsid w:val="00663FEB"/>
    <w:rsid w:val="006653FE"/>
    <w:rsid w:val="00665B52"/>
    <w:rsid w:val="00665DE8"/>
    <w:rsid w:val="006662E7"/>
    <w:rsid w:val="006677A4"/>
    <w:rsid w:val="00667ECC"/>
    <w:rsid w:val="00670B53"/>
    <w:rsid w:val="00670B72"/>
    <w:rsid w:val="00671308"/>
    <w:rsid w:val="006715B3"/>
    <w:rsid w:val="00672431"/>
    <w:rsid w:val="00672FE7"/>
    <w:rsid w:val="00673462"/>
    <w:rsid w:val="0067392B"/>
    <w:rsid w:val="00673BE1"/>
    <w:rsid w:val="006743CD"/>
    <w:rsid w:val="00674D80"/>
    <w:rsid w:val="00675095"/>
    <w:rsid w:val="0067534E"/>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424"/>
    <w:rsid w:val="00686D4F"/>
    <w:rsid w:val="00687105"/>
    <w:rsid w:val="00687839"/>
    <w:rsid w:val="00690286"/>
    <w:rsid w:val="006904DC"/>
    <w:rsid w:val="00690D14"/>
    <w:rsid w:val="006916C3"/>
    <w:rsid w:val="00691A98"/>
    <w:rsid w:val="006946D0"/>
    <w:rsid w:val="0069597C"/>
    <w:rsid w:val="006962ED"/>
    <w:rsid w:val="006963B3"/>
    <w:rsid w:val="00697164"/>
    <w:rsid w:val="00697744"/>
    <w:rsid w:val="006979D3"/>
    <w:rsid w:val="00697F08"/>
    <w:rsid w:val="006A16D3"/>
    <w:rsid w:val="006A2803"/>
    <w:rsid w:val="006A31E1"/>
    <w:rsid w:val="006A33E0"/>
    <w:rsid w:val="006A37B9"/>
    <w:rsid w:val="006A5755"/>
    <w:rsid w:val="006A5D7B"/>
    <w:rsid w:val="006A6406"/>
    <w:rsid w:val="006A6932"/>
    <w:rsid w:val="006A7B85"/>
    <w:rsid w:val="006A7CE9"/>
    <w:rsid w:val="006B1065"/>
    <w:rsid w:val="006B19C0"/>
    <w:rsid w:val="006B263F"/>
    <w:rsid w:val="006B2DC2"/>
    <w:rsid w:val="006B3141"/>
    <w:rsid w:val="006B327C"/>
    <w:rsid w:val="006B3DC7"/>
    <w:rsid w:val="006B408B"/>
    <w:rsid w:val="006B4274"/>
    <w:rsid w:val="006B4F15"/>
    <w:rsid w:val="006B63FF"/>
    <w:rsid w:val="006B7491"/>
    <w:rsid w:val="006B7E5B"/>
    <w:rsid w:val="006C0947"/>
    <w:rsid w:val="006C125C"/>
    <w:rsid w:val="006C1A6F"/>
    <w:rsid w:val="006C2B98"/>
    <w:rsid w:val="006C3CA5"/>
    <w:rsid w:val="006C4629"/>
    <w:rsid w:val="006C4E89"/>
    <w:rsid w:val="006C7707"/>
    <w:rsid w:val="006C7B94"/>
    <w:rsid w:val="006D07F2"/>
    <w:rsid w:val="006D0E94"/>
    <w:rsid w:val="006D1116"/>
    <w:rsid w:val="006D2871"/>
    <w:rsid w:val="006D3F2C"/>
    <w:rsid w:val="006D46CB"/>
    <w:rsid w:val="006D48E0"/>
    <w:rsid w:val="006D4D86"/>
    <w:rsid w:val="006D57CF"/>
    <w:rsid w:val="006D5DAB"/>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E9"/>
    <w:rsid w:val="006F467C"/>
    <w:rsid w:val="006F505A"/>
    <w:rsid w:val="006F519D"/>
    <w:rsid w:val="006F74C0"/>
    <w:rsid w:val="006F778A"/>
    <w:rsid w:val="006F77AB"/>
    <w:rsid w:val="0070022A"/>
    <w:rsid w:val="00700571"/>
    <w:rsid w:val="00700D73"/>
    <w:rsid w:val="00702869"/>
    <w:rsid w:val="00702BD3"/>
    <w:rsid w:val="00702DAB"/>
    <w:rsid w:val="00704C98"/>
    <w:rsid w:val="0070544B"/>
    <w:rsid w:val="00706A22"/>
    <w:rsid w:val="0070771E"/>
    <w:rsid w:val="0070795B"/>
    <w:rsid w:val="0071062D"/>
    <w:rsid w:val="00710C42"/>
    <w:rsid w:val="00713B4A"/>
    <w:rsid w:val="00714DD4"/>
    <w:rsid w:val="00714FF3"/>
    <w:rsid w:val="00715010"/>
    <w:rsid w:val="00716CDB"/>
    <w:rsid w:val="00720B0E"/>
    <w:rsid w:val="00721A12"/>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F83"/>
    <w:rsid w:val="00740179"/>
    <w:rsid w:val="0074197A"/>
    <w:rsid w:val="00741D8B"/>
    <w:rsid w:val="00741EC9"/>
    <w:rsid w:val="00743FE0"/>
    <w:rsid w:val="007443E2"/>
    <w:rsid w:val="00744C8C"/>
    <w:rsid w:val="00747358"/>
    <w:rsid w:val="00751614"/>
    <w:rsid w:val="007523F7"/>
    <w:rsid w:val="00752CEA"/>
    <w:rsid w:val="007547FF"/>
    <w:rsid w:val="0075487D"/>
    <w:rsid w:val="00754924"/>
    <w:rsid w:val="00755D49"/>
    <w:rsid w:val="007568AF"/>
    <w:rsid w:val="0075751A"/>
    <w:rsid w:val="0075780C"/>
    <w:rsid w:val="00757CD7"/>
    <w:rsid w:val="00760083"/>
    <w:rsid w:val="00760EFF"/>
    <w:rsid w:val="00761969"/>
    <w:rsid w:val="00762657"/>
    <w:rsid w:val="00763A81"/>
    <w:rsid w:val="00763DB1"/>
    <w:rsid w:val="00764D2C"/>
    <w:rsid w:val="007655C2"/>
    <w:rsid w:val="00765DAF"/>
    <w:rsid w:val="00766789"/>
    <w:rsid w:val="007701DF"/>
    <w:rsid w:val="00770F92"/>
    <w:rsid w:val="00771CFB"/>
    <w:rsid w:val="00771ED2"/>
    <w:rsid w:val="0077269F"/>
    <w:rsid w:val="007727EB"/>
    <w:rsid w:val="0077390E"/>
    <w:rsid w:val="00775CDB"/>
    <w:rsid w:val="00775CFA"/>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529"/>
    <w:rsid w:val="007A08DF"/>
    <w:rsid w:val="007A0D70"/>
    <w:rsid w:val="007A309B"/>
    <w:rsid w:val="007A5265"/>
    <w:rsid w:val="007A620E"/>
    <w:rsid w:val="007A69C1"/>
    <w:rsid w:val="007A71F6"/>
    <w:rsid w:val="007B0AB5"/>
    <w:rsid w:val="007B1337"/>
    <w:rsid w:val="007B24A4"/>
    <w:rsid w:val="007B452D"/>
    <w:rsid w:val="007B5488"/>
    <w:rsid w:val="007B64A3"/>
    <w:rsid w:val="007B674C"/>
    <w:rsid w:val="007B6F3C"/>
    <w:rsid w:val="007B749E"/>
    <w:rsid w:val="007C14C5"/>
    <w:rsid w:val="007C25F7"/>
    <w:rsid w:val="007C2819"/>
    <w:rsid w:val="007C2AA9"/>
    <w:rsid w:val="007C429A"/>
    <w:rsid w:val="007C47DD"/>
    <w:rsid w:val="007C47F3"/>
    <w:rsid w:val="007C4A4A"/>
    <w:rsid w:val="007C59C3"/>
    <w:rsid w:val="007C6B7C"/>
    <w:rsid w:val="007C7D73"/>
    <w:rsid w:val="007D07D4"/>
    <w:rsid w:val="007D0C7D"/>
    <w:rsid w:val="007D20E2"/>
    <w:rsid w:val="007D28F2"/>
    <w:rsid w:val="007D292C"/>
    <w:rsid w:val="007D5267"/>
    <w:rsid w:val="007D691B"/>
    <w:rsid w:val="007D7809"/>
    <w:rsid w:val="007D785D"/>
    <w:rsid w:val="007D7B1F"/>
    <w:rsid w:val="007D7D6F"/>
    <w:rsid w:val="007E0E26"/>
    <w:rsid w:val="007E18C5"/>
    <w:rsid w:val="007E25E1"/>
    <w:rsid w:val="007E31F3"/>
    <w:rsid w:val="007E4D74"/>
    <w:rsid w:val="007E512E"/>
    <w:rsid w:val="007E551B"/>
    <w:rsid w:val="007E56B4"/>
    <w:rsid w:val="007E5F25"/>
    <w:rsid w:val="007E6914"/>
    <w:rsid w:val="007E69F3"/>
    <w:rsid w:val="007E6E14"/>
    <w:rsid w:val="007F0715"/>
    <w:rsid w:val="007F1C45"/>
    <w:rsid w:val="007F264C"/>
    <w:rsid w:val="007F4A67"/>
    <w:rsid w:val="007F4EA8"/>
    <w:rsid w:val="007F6363"/>
    <w:rsid w:val="007F6ABA"/>
    <w:rsid w:val="007F6B53"/>
    <w:rsid w:val="00800B8D"/>
    <w:rsid w:val="008012B8"/>
    <w:rsid w:val="00801DDA"/>
    <w:rsid w:val="00803FDB"/>
    <w:rsid w:val="008043F6"/>
    <w:rsid w:val="00805AC4"/>
    <w:rsid w:val="00806222"/>
    <w:rsid w:val="00806C20"/>
    <w:rsid w:val="008071B2"/>
    <w:rsid w:val="00807E0B"/>
    <w:rsid w:val="00807F44"/>
    <w:rsid w:val="00810496"/>
    <w:rsid w:val="00810683"/>
    <w:rsid w:val="00812699"/>
    <w:rsid w:val="00812D1E"/>
    <w:rsid w:val="00813303"/>
    <w:rsid w:val="008158A1"/>
    <w:rsid w:val="00815AB9"/>
    <w:rsid w:val="00816D47"/>
    <w:rsid w:val="00816E71"/>
    <w:rsid w:val="00817024"/>
    <w:rsid w:val="00817872"/>
    <w:rsid w:val="00820448"/>
    <w:rsid w:val="00822860"/>
    <w:rsid w:val="00822FC1"/>
    <w:rsid w:val="008235EB"/>
    <w:rsid w:val="00825EA5"/>
    <w:rsid w:val="00825EC3"/>
    <w:rsid w:val="00826127"/>
    <w:rsid w:val="008301FF"/>
    <w:rsid w:val="008308F5"/>
    <w:rsid w:val="008309E2"/>
    <w:rsid w:val="00830EA3"/>
    <w:rsid w:val="008313F6"/>
    <w:rsid w:val="00831447"/>
    <w:rsid w:val="00831ABA"/>
    <w:rsid w:val="008320DB"/>
    <w:rsid w:val="008323E6"/>
    <w:rsid w:val="00832A2A"/>
    <w:rsid w:val="00832E56"/>
    <w:rsid w:val="00834984"/>
    <w:rsid w:val="008353B1"/>
    <w:rsid w:val="00835631"/>
    <w:rsid w:val="00837040"/>
    <w:rsid w:val="0084165E"/>
    <w:rsid w:val="008418FD"/>
    <w:rsid w:val="0084227A"/>
    <w:rsid w:val="00843B35"/>
    <w:rsid w:val="00843F97"/>
    <w:rsid w:val="00844033"/>
    <w:rsid w:val="00845296"/>
    <w:rsid w:val="008465D6"/>
    <w:rsid w:val="00847294"/>
    <w:rsid w:val="00847E7B"/>
    <w:rsid w:val="008507C4"/>
    <w:rsid w:val="00851E5A"/>
    <w:rsid w:val="008532D0"/>
    <w:rsid w:val="008538B4"/>
    <w:rsid w:val="008539A8"/>
    <w:rsid w:val="00854C66"/>
    <w:rsid w:val="00855DA9"/>
    <w:rsid w:val="00856CB9"/>
    <w:rsid w:val="0086064A"/>
    <w:rsid w:val="008616D1"/>
    <w:rsid w:val="0086308E"/>
    <w:rsid w:val="008635AC"/>
    <w:rsid w:val="00863DDA"/>
    <w:rsid w:val="008644FC"/>
    <w:rsid w:val="00864A61"/>
    <w:rsid w:val="0086667E"/>
    <w:rsid w:val="00866DBA"/>
    <w:rsid w:val="00867403"/>
    <w:rsid w:val="0086789A"/>
    <w:rsid w:val="00867D5D"/>
    <w:rsid w:val="00867E51"/>
    <w:rsid w:val="0087074B"/>
    <w:rsid w:val="0087105E"/>
    <w:rsid w:val="008719BF"/>
    <w:rsid w:val="0087232D"/>
    <w:rsid w:val="0087297B"/>
    <w:rsid w:val="008736F1"/>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610D"/>
    <w:rsid w:val="00886296"/>
    <w:rsid w:val="00886AA3"/>
    <w:rsid w:val="00887A35"/>
    <w:rsid w:val="00887DFF"/>
    <w:rsid w:val="00890948"/>
    <w:rsid w:val="0089163D"/>
    <w:rsid w:val="008926FC"/>
    <w:rsid w:val="00892C80"/>
    <w:rsid w:val="00893611"/>
    <w:rsid w:val="0089374A"/>
    <w:rsid w:val="00893A78"/>
    <w:rsid w:val="00893B1C"/>
    <w:rsid w:val="00894B68"/>
    <w:rsid w:val="00895897"/>
    <w:rsid w:val="008A04D4"/>
    <w:rsid w:val="008A10F0"/>
    <w:rsid w:val="008A174E"/>
    <w:rsid w:val="008A1C44"/>
    <w:rsid w:val="008A320F"/>
    <w:rsid w:val="008A3FF3"/>
    <w:rsid w:val="008A495D"/>
    <w:rsid w:val="008A6331"/>
    <w:rsid w:val="008A6776"/>
    <w:rsid w:val="008A68AC"/>
    <w:rsid w:val="008A6D5F"/>
    <w:rsid w:val="008A701B"/>
    <w:rsid w:val="008B0381"/>
    <w:rsid w:val="008B17AE"/>
    <w:rsid w:val="008B2BDF"/>
    <w:rsid w:val="008B3584"/>
    <w:rsid w:val="008B3928"/>
    <w:rsid w:val="008B3D4D"/>
    <w:rsid w:val="008B40DA"/>
    <w:rsid w:val="008B42A9"/>
    <w:rsid w:val="008B43AE"/>
    <w:rsid w:val="008B4CAE"/>
    <w:rsid w:val="008B563B"/>
    <w:rsid w:val="008B5C84"/>
    <w:rsid w:val="008B686C"/>
    <w:rsid w:val="008B70BA"/>
    <w:rsid w:val="008B72A8"/>
    <w:rsid w:val="008B7AC4"/>
    <w:rsid w:val="008C03AB"/>
    <w:rsid w:val="008C0A94"/>
    <w:rsid w:val="008C13AA"/>
    <w:rsid w:val="008C1F9F"/>
    <w:rsid w:val="008C22F3"/>
    <w:rsid w:val="008C2627"/>
    <w:rsid w:val="008C272D"/>
    <w:rsid w:val="008C2F9A"/>
    <w:rsid w:val="008C38E8"/>
    <w:rsid w:val="008C42B3"/>
    <w:rsid w:val="008C4520"/>
    <w:rsid w:val="008C4B53"/>
    <w:rsid w:val="008C56BE"/>
    <w:rsid w:val="008C5C35"/>
    <w:rsid w:val="008C6924"/>
    <w:rsid w:val="008C6A0D"/>
    <w:rsid w:val="008D004B"/>
    <w:rsid w:val="008D0D02"/>
    <w:rsid w:val="008D1FE5"/>
    <w:rsid w:val="008D3420"/>
    <w:rsid w:val="008D5154"/>
    <w:rsid w:val="008D537C"/>
    <w:rsid w:val="008D5536"/>
    <w:rsid w:val="008D64C2"/>
    <w:rsid w:val="008D7E46"/>
    <w:rsid w:val="008E06E8"/>
    <w:rsid w:val="008E09CC"/>
    <w:rsid w:val="008E128B"/>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2888"/>
    <w:rsid w:val="008F2CA1"/>
    <w:rsid w:val="008F2CCE"/>
    <w:rsid w:val="008F3133"/>
    <w:rsid w:val="008F349D"/>
    <w:rsid w:val="008F3F50"/>
    <w:rsid w:val="008F5315"/>
    <w:rsid w:val="008F7072"/>
    <w:rsid w:val="008F73A8"/>
    <w:rsid w:val="008F7FC4"/>
    <w:rsid w:val="00900833"/>
    <w:rsid w:val="009029B5"/>
    <w:rsid w:val="00903026"/>
    <w:rsid w:val="0090362A"/>
    <w:rsid w:val="00904A90"/>
    <w:rsid w:val="00904AC5"/>
    <w:rsid w:val="0090681E"/>
    <w:rsid w:val="00906FE8"/>
    <w:rsid w:val="009110FA"/>
    <w:rsid w:val="009112A6"/>
    <w:rsid w:val="009115EB"/>
    <w:rsid w:val="009116FE"/>
    <w:rsid w:val="00911F27"/>
    <w:rsid w:val="0091286B"/>
    <w:rsid w:val="00912C34"/>
    <w:rsid w:val="00913F49"/>
    <w:rsid w:val="009160F3"/>
    <w:rsid w:val="00916D7F"/>
    <w:rsid w:val="00922043"/>
    <w:rsid w:val="0092255A"/>
    <w:rsid w:val="009225B0"/>
    <w:rsid w:val="00923C50"/>
    <w:rsid w:val="0092471F"/>
    <w:rsid w:val="00924FFF"/>
    <w:rsid w:val="00926E3A"/>
    <w:rsid w:val="009304E5"/>
    <w:rsid w:val="009305B3"/>
    <w:rsid w:val="00931BBF"/>
    <w:rsid w:val="0093354F"/>
    <w:rsid w:val="00933FAB"/>
    <w:rsid w:val="0093453E"/>
    <w:rsid w:val="00936267"/>
    <w:rsid w:val="00936355"/>
    <w:rsid w:val="009365A1"/>
    <w:rsid w:val="009369F8"/>
    <w:rsid w:val="00937232"/>
    <w:rsid w:val="009406F6"/>
    <w:rsid w:val="00940CE2"/>
    <w:rsid w:val="00944A4C"/>
    <w:rsid w:val="009461B8"/>
    <w:rsid w:val="0094649C"/>
    <w:rsid w:val="009506A7"/>
    <w:rsid w:val="00950F51"/>
    <w:rsid w:val="00952A52"/>
    <w:rsid w:val="0095357A"/>
    <w:rsid w:val="00953CE5"/>
    <w:rsid w:val="0095530F"/>
    <w:rsid w:val="00955CA4"/>
    <w:rsid w:val="009565E5"/>
    <w:rsid w:val="00956AB2"/>
    <w:rsid w:val="0095749D"/>
    <w:rsid w:val="00957C9D"/>
    <w:rsid w:val="00961EDF"/>
    <w:rsid w:val="00962BE0"/>
    <w:rsid w:val="00962E26"/>
    <w:rsid w:val="00963602"/>
    <w:rsid w:val="00964162"/>
    <w:rsid w:val="009641B8"/>
    <w:rsid w:val="00964A70"/>
    <w:rsid w:val="00964E88"/>
    <w:rsid w:val="0096573B"/>
    <w:rsid w:val="009672EB"/>
    <w:rsid w:val="00971697"/>
    <w:rsid w:val="00971799"/>
    <w:rsid w:val="00971886"/>
    <w:rsid w:val="00971D0E"/>
    <w:rsid w:val="00973BCE"/>
    <w:rsid w:val="00974EBC"/>
    <w:rsid w:val="00975699"/>
    <w:rsid w:val="00975D34"/>
    <w:rsid w:val="00976301"/>
    <w:rsid w:val="009767FF"/>
    <w:rsid w:val="00976DA6"/>
    <w:rsid w:val="009774F6"/>
    <w:rsid w:val="009779DE"/>
    <w:rsid w:val="00980D4B"/>
    <w:rsid w:val="00981291"/>
    <w:rsid w:val="0098194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7D2"/>
    <w:rsid w:val="00994739"/>
    <w:rsid w:val="00995280"/>
    <w:rsid w:val="009955F0"/>
    <w:rsid w:val="00996C88"/>
    <w:rsid w:val="009A00C6"/>
    <w:rsid w:val="009A0605"/>
    <w:rsid w:val="009A0787"/>
    <w:rsid w:val="009A0A41"/>
    <w:rsid w:val="009A2499"/>
    <w:rsid w:val="009A2515"/>
    <w:rsid w:val="009A3665"/>
    <w:rsid w:val="009A426B"/>
    <w:rsid w:val="009A5058"/>
    <w:rsid w:val="009A508E"/>
    <w:rsid w:val="009A6A3D"/>
    <w:rsid w:val="009A6F90"/>
    <w:rsid w:val="009B5FD0"/>
    <w:rsid w:val="009B6291"/>
    <w:rsid w:val="009B691C"/>
    <w:rsid w:val="009B6C99"/>
    <w:rsid w:val="009B7D36"/>
    <w:rsid w:val="009C0045"/>
    <w:rsid w:val="009C0A70"/>
    <w:rsid w:val="009C13E9"/>
    <w:rsid w:val="009C14DC"/>
    <w:rsid w:val="009C1996"/>
    <w:rsid w:val="009C1B96"/>
    <w:rsid w:val="009C1E3A"/>
    <w:rsid w:val="009C2E9D"/>
    <w:rsid w:val="009C30CA"/>
    <w:rsid w:val="009C3AB0"/>
    <w:rsid w:val="009C40BA"/>
    <w:rsid w:val="009C46DE"/>
    <w:rsid w:val="009C6202"/>
    <w:rsid w:val="009C6370"/>
    <w:rsid w:val="009C6CD1"/>
    <w:rsid w:val="009C71FE"/>
    <w:rsid w:val="009C7C13"/>
    <w:rsid w:val="009D0BDA"/>
    <w:rsid w:val="009D1381"/>
    <w:rsid w:val="009D1CAF"/>
    <w:rsid w:val="009D1E12"/>
    <w:rsid w:val="009D1E2C"/>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222C"/>
    <w:rsid w:val="009F28DB"/>
    <w:rsid w:val="009F314A"/>
    <w:rsid w:val="009F4114"/>
    <w:rsid w:val="009F584A"/>
    <w:rsid w:val="009F6193"/>
    <w:rsid w:val="009F6493"/>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17A74"/>
    <w:rsid w:val="00A20142"/>
    <w:rsid w:val="00A21CD1"/>
    <w:rsid w:val="00A22913"/>
    <w:rsid w:val="00A24937"/>
    <w:rsid w:val="00A251A4"/>
    <w:rsid w:val="00A25AA1"/>
    <w:rsid w:val="00A27875"/>
    <w:rsid w:val="00A30004"/>
    <w:rsid w:val="00A30267"/>
    <w:rsid w:val="00A3287E"/>
    <w:rsid w:val="00A32C4C"/>
    <w:rsid w:val="00A342EA"/>
    <w:rsid w:val="00A3455E"/>
    <w:rsid w:val="00A34898"/>
    <w:rsid w:val="00A34D80"/>
    <w:rsid w:val="00A35167"/>
    <w:rsid w:val="00A35336"/>
    <w:rsid w:val="00A355F2"/>
    <w:rsid w:val="00A36814"/>
    <w:rsid w:val="00A369E1"/>
    <w:rsid w:val="00A37250"/>
    <w:rsid w:val="00A402EC"/>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14F5"/>
    <w:rsid w:val="00A520FB"/>
    <w:rsid w:val="00A531CE"/>
    <w:rsid w:val="00A535B5"/>
    <w:rsid w:val="00A5500C"/>
    <w:rsid w:val="00A55244"/>
    <w:rsid w:val="00A55600"/>
    <w:rsid w:val="00A5668F"/>
    <w:rsid w:val="00A56714"/>
    <w:rsid w:val="00A57D69"/>
    <w:rsid w:val="00A57D8E"/>
    <w:rsid w:val="00A6314C"/>
    <w:rsid w:val="00A639DD"/>
    <w:rsid w:val="00A63D5B"/>
    <w:rsid w:val="00A65146"/>
    <w:rsid w:val="00A6668E"/>
    <w:rsid w:val="00A66880"/>
    <w:rsid w:val="00A67003"/>
    <w:rsid w:val="00A67264"/>
    <w:rsid w:val="00A677A6"/>
    <w:rsid w:val="00A67DB2"/>
    <w:rsid w:val="00A7029E"/>
    <w:rsid w:val="00A7041B"/>
    <w:rsid w:val="00A71962"/>
    <w:rsid w:val="00A730E9"/>
    <w:rsid w:val="00A73A8F"/>
    <w:rsid w:val="00A73C63"/>
    <w:rsid w:val="00A73E11"/>
    <w:rsid w:val="00A744CC"/>
    <w:rsid w:val="00A76FA8"/>
    <w:rsid w:val="00A77AB1"/>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702"/>
    <w:rsid w:val="00A9378B"/>
    <w:rsid w:val="00A94331"/>
    <w:rsid w:val="00A9468D"/>
    <w:rsid w:val="00A94E88"/>
    <w:rsid w:val="00A95A6E"/>
    <w:rsid w:val="00A95DF6"/>
    <w:rsid w:val="00A965A9"/>
    <w:rsid w:val="00A96B1C"/>
    <w:rsid w:val="00A96D02"/>
    <w:rsid w:val="00A97363"/>
    <w:rsid w:val="00AA1800"/>
    <w:rsid w:val="00AA1EE0"/>
    <w:rsid w:val="00AA25F3"/>
    <w:rsid w:val="00AA472A"/>
    <w:rsid w:val="00AA4AD9"/>
    <w:rsid w:val="00AA50A6"/>
    <w:rsid w:val="00AA51B6"/>
    <w:rsid w:val="00AA55A7"/>
    <w:rsid w:val="00AA5FDB"/>
    <w:rsid w:val="00AA69AA"/>
    <w:rsid w:val="00AB1C34"/>
    <w:rsid w:val="00AB25A6"/>
    <w:rsid w:val="00AB28F4"/>
    <w:rsid w:val="00AB373E"/>
    <w:rsid w:val="00AB5DAE"/>
    <w:rsid w:val="00AB5EAB"/>
    <w:rsid w:val="00AB6D22"/>
    <w:rsid w:val="00AB712E"/>
    <w:rsid w:val="00AB7661"/>
    <w:rsid w:val="00AB7F28"/>
    <w:rsid w:val="00AC09E1"/>
    <w:rsid w:val="00AC16A4"/>
    <w:rsid w:val="00AC21AE"/>
    <w:rsid w:val="00AC3791"/>
    <w:rsid w:val="00AC4264"/>
    <w:rsid w:val="00AC447B"/>
    <w:rsid w:val="00AC46EA"/>
    <w:rsid w:val="00AC6D96"/>
    <w:rsid w:val="00AC77FF"/>
    <w:rsid w:val="00AD0194"/>
    <w:rsid w:val="00AD1EB2"/>
    <w:rsid w:val="00AD26D9"/>
    <w:rsid w:val="00AD2A2A"/>
    <w:rsid w:val="00AD305D"/>
    <w:rsid w:val="00AD3207"/>
    <w:rsid w:val="00AD4077"/>
    <w:rsid w:val="00AD4250"/>
    <w:rsid w:val="00AD4C60"/>
    <w:rsid w:val="00AD60F1"/>
    <w:rsid w:val="00AD63B8"/>
    <w:rsid w:val="00AD64D0"/>
    <w:rsid w:val="00AE006F"/>
    <w:rsid w:val="00AE20FB"/>
    <w:rsid w:val="00AE2BCF"/>
    <w:rsid w:val="00AE30B8"/>
    <w:rsid w:val="00AE3E5D"/>
    <w:rsid w:val="00AE4B45"/>
    <w:rsid w:val="00AE4BD6"/>
    <w:rsid w:val="00AE5850"/>
    <w:rsid w:val="00AE5DE9"/>
    <w:rsid w:val="00AE6665"/>
    <w:rsid w:val="00AE6762"/>
    <w:rsid w:val="00AE6DFF"/>
    <w:rsid w:val="00AE710E"/>
    <w:rsid w:val="00AE7E14"/>
    <w:rsid w:val="00AF03CF"/>
    <w:rsid w:val="00AF1AB0"/>
    <w:rsid w:val="00AF1D1E"/>
    <w:rsid w:val="00AF1ECE"/>
    <w:rsid w:val="00AF2815"/>
    <w:rsid w:val="00AF4F0E"/>
    <w:rsid w:val="00AF55FF"/>
    <w:rsid w:val="00AF58FC"/>
    <w:rsid w:val="00AF62AD"/>
    <w:rsid w:val="00AF6DA9"/>
    <w:rsid w:val="00AF72BF"/>
    <w:rsid w:val="00AF784F"/>
    <w:rsid w:val="00AF7F45"/>
    <w:rsid w:val="00AF7FA0"/>
    <w:rsid w:val="00B004C8"/>
    <w:rsid w:val="00B02B03"/>
    <w:rsid w:val="00B033BB"/>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D04"/>
    <w:rsid w:val="00B16D25"/>
    <w:rsid w:val="00B17644"/>
    <w:rsid w:val="00B206CF"/>
    <w:rsid w:val="00B216D7"/>
    <w:rsid w:val="00B224B7"/>
    <w:rsid w:val="00B22E77"/>
    <w:rsid w:val="00B23379"/>
    <w:rsid w:val="00B240E0"/>
    <w:rsid w:val="00B244FC"/>
    <w:rsid w:val="00B24A85"/>
    <w:rsid w:val="00B25C27"/>
    <w:rsid w:val="00B26F58"/>
    <w:rsid w:val="00B278DC"/>
    <w:rsid w:val="00B27A8A"/>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8E4"/>
    <w:rsid w:val="00B36AE7"/>
    <w:rsid w:val="00B36B9C"/>
    <w:rsid w:val="00B36CEC"/>
    <w:rsid w:val="00B36EAC"/>
    <w:rsid w:val="00B37A10"/>
    <w:rsid w:val="00B37B80"/>
    <w:rsid w:val="00B41658"/>
    <w:rsid w:val="00B4200D"/>
    <w:rsid w:val="00B42B84"/>
    <w:rsid w:val="00B4337A"/>
    <w:rsid w:val="00B433C3"/>
    <w:rsid w:val="00B441BD"/>
    <w:rsid w:val="00B4533F"/>
    <w:rsid w:val="00B45DB0"/>
    <w:rsid w:val="00B4736E"/>
    <w:rsid w:val="00B4793A"/>
    <w:rsid w:val="00B47D14"/>
    <w:rsid w:val="00B502FF"/>
    <w:rsid w:val="00B50348"/>
    <w:rsid w:val="00B50411"/>
    <w:rsid w:val="00B50918"/>
    <w:rsid w:val="00B50E67"/>
    <w:rsid w:val="00B5145F"/>
    <w:rsid w:val="00B54289"/>
    <w:rsid w:val="00B56241"/>
    <w:rsid w:val="00B56AED"/>
    <w:rsid w:val="00B57810"/>
    <w:rsid w:val="00B62094"/>
    <w:rsid w:val="00B62632"/>
    <w:rsid w:val="00B64B1E"/>
    <w:rsid w:val="00B65731"/>
    <w:rsid w:val="00B65B6A"/>
    <w:rsid w:val="00B66442"/>
    <w:rsid w:val="00B67EC5"/>
    <w:rsid w:val="00B701FB"/>
    <w:rsid w:val="00B70703"/>
    <w:rsid w:val="00B709C3"/>
    <w:rsid w:val="00B70AB0"/>
    <w:rsid w:val="00B7187C"/>
    <w:rsid w:val="00B71A37"/>
    <w:rsid w:val="00B7388D"/>
    <w:rsid w:val="00B73DB0"/>
    <w:rsid w:val="00B74A24"/>
    <w:rsid w:val="00B760F8"/>
    <w:rsid w:val="00B7725D"/>
    <w:rsid w:val="00B779ED"/>
    <w:rsid w:val="00B8040E"/>
    <w:rsid w:val="00B80D8A"/>
    <w:rsid w:val="00B81813"/>
    <w:rsid w:val="00B822D3"/>
    <w:rsid w:val="00B84C30"/>
    <w:rsid w:val="00B84C51"/>
    <w:rsid w:val="00B85AAB"/>
    <w:rsid w:val="00B866EB"/>
    <w:rsid w:val="00B90FDD"/>
    <w:rsid w:val="00B913C9"/>
    <w:rsid w:val="00B919E6"/>
    <w:rsid w:val="00B91F47"/>
    <w:rsid w:val="00B943D2"/>
    <w:rsid w:val="00B9560A"/>
    <w:rsid w:val="00B9562E"/>
    <w:rsid w:val="00B95CB6"/>
    <w:rsid w:val="00B962DB"/>
    <w:rsid w:val="00B970D6"/>
    <w:rsid w:val="00B973CE"/>
    <w:rsid w:val="00B973CF"/>
    <w:rsid w:val="00B9740E"/>
    <w:rsid w:val="00B97E4B"/>
    <w:rsid w:val="00BA0A4F"/>
    <w:rsid w:val="00BA0A8C"/>
    <w:rsid w:val="00BA1C46"/>
    <w:rsid w:val="00BA4011"/>
    <w:rsid w:val="00BA49A4"/>
    <w:rsid w:val="00BA506F"/>
    <w:rsid w:val="00BA5097"/>
    <w:rsid w:val="00BA5C82"/>
    <w:rsid w:val="00BB08D5"/>
    <w:rsid w:val="00BB0AAC"/>
    <w:rsid w:val="00BB0F05"/>
    <w:rsid w:val="00BB0F84"/>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B5A"/>
    <w:rsid w:val="00BD3D34"/>
    <w:rsid w:val="00BD4272"/>
    <w:rsid w:val="00BD432F"/>
    <w:rsid w:val="00BD451C"/>
    <w:rsid w:val="00BD59E5"/>
    <w:rsid w:val="00BD700E"/>
    <w:rsid w:val="00BE36B3"/>
    <w:rsid w:val="00BE59ED"/>
    <w:rsid w:val="00BE5C22"/>
    <w:rsid w:val="00BE5C62"/>
    <w:rsid w:val="00BE7F55"/>
    <w:rsid w:val="00BF1DDB"/>
    <w:rsid w:val="00BF204A"/>
    <w:rsid w:val="00BF283F"/>
    <w:rsid w:val="00BF3630"/>
    <w:rsid w:val="00BF3A47"/>
    <w:rsid w:val="00BF3C51"/>
    <w:rsid w:val="00BF3F67"/>
    <w:rsid w:val="00BF4938"/>
    <w:rsid w:val="00BF56E2"/>
    <w:rsid w:val="00BF5957"/>
    <w:rsid w:val="00BF7027"/>
    <w:rsid w:val="00BF7816"/>
    <w:rsid w:val="00C0217D"/>
    <w:rsid w:val="00C03988"/>
    <w:rsid w:val="00C04934"/>
    <w:rsid w:val="00C04BE9"/>
    <w:rsid w:val="00C04D61"/>
    <w:rsid w:val="00C06B7C"/>
    <w:rsid w:val="00C06CF7"/>
    <w:rsid w:val="00C078DB"/>
    <w:rsid w:val="00C07C54"/>
    <w:rsid w:val="00C103C0"/>
    <w:rsid w:val="00C12CB8"/>
    <w:rsid w:val="00C136FE"/>
    <w:rsid w:val="00C147C2"/>
    <w:rsid w:val="00C14A9C"/>
    <w:rsid w:val="00C15D8E"/>
    <w:rsid w:val="00C1621B"/>
    <w:rsid w:val="00C16E77"/>
    <w:rsid w:val="00C16F15"/>
    <w:rsid w:val="00C17841"/>
    <w:rsid w:val="00C17DEC"/>
    <w:rsid w:val="00C213D8"/>
    <w:rsid w:val="00C21F20"/>
    <w:rsid w:val="00C27243"/>
    <w:rsid w:val="00C2751D"/>
    <w:rsid w:val="00C300CB"/>
    <w:rsid w:val="00C30104"/>
    <w:rsid w:val="00C306C8"/>
    <w:rsid w:val="00C3082B"/>
    <w:rsid w:val="00C312E7"/>
    <w:rsid w:val="00C3306E"/>
    <w:rsid w:val="00C332C6"/>
    <w:rsid w:val="00C3357D"/>
    <w:rsid w:val="00C33960"/>
    <w:rsid w:val="00C349C3"/>
    <w:rsid w:val="00C350F1"/>
    <w:rsid w:val="00C358D4"/>
    <w:rsid w:val="00C35BB0"/>
    <w:rsid w:val="00C35EA2"/>
    <w:rsid w:val="00C36EAB"/>
    <w:rsid w:val="00C375E8"/>
    <w:rsid w:val="00C376CF"/>
    <w:rsid w:val="00C40C86"/>
    <w:rsid w:val="00C40FAC"/>
    <w:rsid w:val="00C436E3"/>
    <w:rsid w:val="00C43FC9"/>
    <w:rsid w:val="00C44C51"/>
    <w:rsid w:val="00C451C2"/>
    <w:rsid w:val="00C45706"/>
    <w:rsid w:val="00C45A6A"/>
    <w:rsid w:val="00C465A2"/>
    <w:rsid w:val="00C467F3"/>
    <w:rsid w:val="00C46B46"/>
    <w:rsid w:val="00C471D0"/>
    <w:rsid w:val="00C479DE"/>
    <w:rsid w:val="00C47DA1"/>
    <w:rsid w:val="00C5010A"/>
    <w:rsid w:val="00C51F3E"/>
    <w:rsid w:val="00C526CF"/>
    <w:rsid w:val="00C53C72"/>
    <w:rsid w:val="00C5600B"/>
    <w:rsid w:val="00C5660D"/>
    <w:rsid w:val="00C56AD6"/>
    <w:rsid w:val="00C6101F"/>
    <w:rsid w:val="00C64164"/>
    <w:rsid w:val="00C64F06"/>
    <w:rsid w:val="00C65360"/>
    <w:rsid w:val="00C65729"/>
    <w:rsid w:val="00C676B9"/>
    <w:rsid w:val="00C67EBD"/>
    <w:rsid w:val="00C707BC"/>
    <w:rsid w:val="00C70B0B"/>
    <w:rsid w:val="00C70F32"/>
    <w:rsid w:val="00C7153C"/>
    <w:rsid w:val="00C71995"/>
    <w:rsid w:val="00C721E8"/>
    <w:rsid w:val="00C7280F"/>
    <w:rsid w:val="00C731B4"/>
    <w:rsid w:val="00C731D4"/>
    <w:rsid w:val="00C731DA"/>
    <w:rsid w:val="00C73BE1"/>
    <w:rsid w:val="00C73F34"/>
    <w:rsid w:val="00C74432"/>
    <w:rsid w:val="00C74BC7"/>
    <w:rsid w:val="00C74E83"/>
    <w:rsid w:val="00C75F4C"/>
    <w:rsid w:val="00C7600B"/>
    <w:rsid w:val="00C76048"/>
    <w:rsid w:val="00C76115"/>
    <w:rsid w:val="00C7615D"/>
    <w:rsid w:val="00C763C9"/>
    <w:rsid w:val="00C7747C"/>
    <w:rsid w:val="00C8264F"/>
    <w:rsid w:val="00C82D3F"/>
    <w:rsid w:val="00C835D3"/>
    <w:rsid w:val="00C84A6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FA2"/>
    <w:rsid w:val="00CA644C"/>
    <w:rsid w:val="00CA7183"/>
    <w:rsid w:val="00CB02E7"/>
    <w:rsid w:val="00CB0E7D"/>
    <w:rsid w:val="00CB1F62"/>
    <w:rsid w:val="00CB2054"/>
    <w:rsid w:val="00CB2D3C"/>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17B8"/>
    <w:rsid w:val="00CD2A03"/>
    <w:rsid w:val="00CD40DF"/>
    <w:rsid w:val="00CD4E30"/>
    <w:rsid w:val="00CD5782"/>
    <w:rsid w:val="00CD6781"/>
    <w:rsid w:val="00CD7015"/>
    <w:rsid w:val="00CE1244"/>
    <w:rsid w:val="00CE16C0"/>
    <w:rsid w:val="00CE179A"/>
    <w:rsid w:val="00CE1EA8"/>
    <w:rsid w:val="00CE2135"/>
    <w:rsid w:val="00CE2922"/>
    <w:rsid w:val="00CE2C95"/>
    <w:rsid w:val="00CE2E94"/>
    <w:rsid w:val="00CE30EF"/>
    <w:rsid w:val="00CE3FE2"/>
    <w:rsid w:val="00CE6048"/>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86F"/>
    <w:rsid w:val="00D07F65"/>
    <w:rsid w:val="00D10A73"/>
    <w:rsid w:val="00D1278E"/>
    <w:rsid w:val="00D138EB"/>
    <w:rsid w:val="00D14444"/>
    <w:rsid w:val="00D177A8"/>
    <w:rsid w:val="00D20491"/>
    <w:rsid w:val="00D24398"/>
    <w:rsid w:val="00D25034"/>
    <w:rsid w:val="00D26205"/>
    <w:rsid w:val="00D26243"/>
    <w:rsid w:val="00D2625F"/>
    <w:rsid w:val="00D26B82"/>
    <w:rsid w:val="00D273CA"/>
    <w:rsid w:val="00D27C77"/>
    <w:rsid w:val="00D3044A"/>
    <w:rsid w:val="00D312F1"/>
    <w:rsid w:val="00D33CDB"/>
    <w:rsid w:val="00D35D42"/>
    <w:rsid w:val="00D371B8"/>
    <w:rsid w:val="00D3724F"/>
    <w:rsid w:val="00D37331"/>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E44"/>
    <w:rsid w:val="00D65FB8"/>
    <w:rsid w:val="00D678AF"/>
    <w:rsid w:val="00D7015A"/>
    <w:rsid w:val="00D710D7"/>
    <w:rsid w:val="00D729BB"/>
    <w:rsid w:val="00D74364"/>
    <w:rsid w:val="00D74F1E"/>
    <w:rsid w:val="00D75492"/>
    <w:rsid w:val="00D75C77"/>
    <w:rsid w:val="00D80732"/>
    <w:rsid w:val="00D821E9"/>
    <w:rsid w:val="00D823D9"/>
    <w:rsid w:val="00D823FB"/>
    <w:rsid w:val="00D82A56"/>
    <w:rsid w:val="00D83EB5"/>
    <w:rsid w:val="00D846BD"/>
    <w:rsid w:val="00D850D9"/>
    <w:rsid w:val="00D858DF"/>
    <w:rsid w:val="00D8659C"/>
    <w:rsid w:val="00D86A2B"/>
    <w:rsid w:val="00D90259"/>
    <w:rsid w:val="00D907C9"/>
    <w:rsid w:val="00D90CF7"/>
    <w:rsid w:val="00D90D6F"/>
    <w:rsid w:val="00D926BE"/>
    <w:rsid w:val="00D926F2"/>
    <w:rsid w:val="00D93109"/>
    <w:rsid w:val="00D942B1"/>
    <w:rsid w:val="00D942FB"/>
    <w:rsid w:val="00D94D24"/>
    <w:rsid w:val="00D950B2"/>
    <w:rsid w:val="00D95500"/>
    <w:rsid w:val="00D958E6"/>
    <w:rsid w:val="00D97110"/>
    <w:rsid w:val="00DA19AC"/>
    <w:rsid w:val="00DA1A97"/>
    <w:rsid w:val="00DA1DA6"/>
    <w:rsid w:val="00DA4559"/>
    <w:rsid w:val="00DA4A9C"/>
    <w:rsid w:val="00DA4B63"/>
    <w:rsid w:val="00DA5839"/>
    <w:rsid w:val="00DA58DE"/>
    <w:rsid w:val="00DA6FD5"/>
    <w:rsid w:val="00DA702D"/>
    <w:rsid w:val="00DB08F6"/>
    <w:rsid w:val="00DB0D31"/>
    <w:rsid w:val="00DB1119"/>
    <w:rsid w:val="00DB1853"/>
    <w:rsid w:val="00DB1E55"/>
    <w:rsid w:val="00DB2E17"/>
    <w:rsid w:val="00DB47E7"/>
    <w:rsid w:val="00DB4ADA"/>
    <w:rsid w:val="00DB6E7D"/>
    <w:rsid w:val="00DC1802"/>
    <w:rsid w:val="00DC191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661"/>
    <w:rsid w:val="00DD18E1"/>
    <w:rsid w:val="00DD1F18"/>
    <w:rsid w:val="00DD2026"/>
    <w:rsid w:val="00DD2EC7"/>
    <w:rsid w:val="00DD30A4"/>
    <w:rsid w:val="00DD43FB"/>
    <w:rsid w:val="00DD4BBD"/>
    <w:rsid w:val="00DD4CEE"/>
    <w:rsid w:val="00DD4D06"/>
    <w:rsid w:val="00DD760E"/>
    <w:rsid w:val="00DD7957"/>
    <w:rsid w:val="00DD7D2F"/>
    <w:rsid w:val="00DE17CD"/>
    <w:rsid w:val="00DE1D2B"/>
    <w:rsid w:val="00DE1DD9"/>
    <w:rsid w:val="00DE2202"/>
    <w:rsid w:val="00DE22B6"/>
    <w:rsid w:val="00DE2D56"/>
    <w:rsid w:val="00DE621B"/>
    <w:rsid w:val="00DE7A6F"/>
    <w:rsid w:val="00DF0231"/>
    <w:rsid w:val="00DF0F95"/>
    <w:rsid w:val="00DF235F"/>
    <w:rsid w:val="00DF2475"/>
    <w:rsid w:val="00DF3BED"/>
    <w:rsid w:val="00DF3F7E"/>
    <w:rsid w:val="00DF5681"/>
    <w:rsid w:val="00DF5D6F"/>
    <w:rsid w:val="00DF693A"/>
    <w:rsid w:val="00DF758D"/>
    <w:rsid w:val="00E000C5"/>
    <w:rsid w:val="00E0050C"/>
    <w:rsid w:val="00E014C9"/>
    <w:rsid w:val="00E01505"/>
    <w:rsid w:val="00E02BE1"/>
    <w:rsid w:val="00E0390E"/>
    <w:rsid w:val="00E0495F"/>
    <w:rsid w:val="00E055A0"/>
    <w:rsid w:val="00E05631"/>
    <w:rsid w:val="00E059B0"/>
    <w:rsid w:val="00E0791D"/>
    <w:rsid w:val="00E079B8"/>
    <w:rsid w:val="00E116F2"/>
    <w:rsid w:val="00E13397"/>
    <w:rsid w:val="00E13533"/>
    <w:rsid w:val="00E13B93"/>
    <w:rsid w:val="00E14295"/>
    <w:rsid w:val="00E1490F"/>
    <w:rsid w:val="00E14D88"/>
    <w:rsid w:val="00E1636C"/>
    <w:rsid w:val="00E1655B"/>
    <w:rsid w:val="00E1690A"/>
    <w:rsid w:val="00E17D78"/>
    <w:rsid w:val="00E20751"/>
    <w:rsid w:val="00E213EF"/>
    <w:rsid w:val="00E21B9B"/>
    <w:rsid w:val="00E231DB"/>
    <w:rsid w:val="00E233BE"/>
    <w:rsid w:val="00E23FCC"/>
    <w:rsid w:val="00E24ADC"/>
    <w:rsid w:val="00E25C4B"/>
    <w:rsid w:val="00E25F48"/>
    <w:rsid w:val="00E2663D"/>
    <w:rsid w:val="00E27911"/>
    <w:rsid w:val="00E30712"/>
    <w:rsid w:val="00E30C82"/>
    <w:rsid w:val="00E30FF1"/>
    <w:rsid w:val="00E316F7"/>
    <w:rsid w:val="00E32FD6"/>
    <w:rsid w:val="00E3314C"/>
    <w:rsid w:val="00E333C0"/>
    <w:rsid w:val="00E33F30"/>
    <w:rsid w:val="00E34B26"/>
    <w:rsid w:val="00E34D4A"/>
    <w:rsid w:val="00E3503E"/>
    <w:rsid w:val="00E35589"/>
    <w:rsid w:val="00E35CD7"/>
    <w:rsid w:val="00E37BA5"/>
    <w:rsid w:val="00E413B3"/>
    <w:rsid w:val="00E43DDB"/>
    <w:rsid w:val="00E440E0"/>
    <w:rsid w:val="00E45EFD"/>
    <w:rsid w:val="00E46B5B"/>
    <w:rsid w:val="00E474F1"/>
    <w:rsid w:val="00E47B70"/>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1AC1"/>
    <w:rsid w:val="00E7265C"/>
    <w:rsid w:val="00E72689"/>
    <w:rsid w:val="00E735D8"/>
    <w:rsid w:val="00E74613"/>
    <w:rsid w:val="00E74977"/>
    <w:rsid w:val="00E75690"/>
    <w:rsid w:val="00E75AC3"/>
    <w:rsid w:val="00E75D24"/>
    <w:rsid w:val="00E76363"/>
    <w:rsid w:val="00E763F4"/>
    <w:rsid w:val="00E76DEC"/>
    <w:rsid w:val="00E76F4F"/>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2F44"/>
    <w:rsid w:val="00E9397E"/>
    <w:rsid w:val="00E93C7A"/>
    <w:rsid w:val="00E948CE"/>
    <w:rsid w:val="00E94BF7"/>
    <w:rsid w:val="00E9606E"/>
    <w:rsid w:val="00E9671D"/>
    <w:rsid w:val="00E968C0"/>
    <w:rsid w:val="00E9709C"/>
    <w:rsid w:val="00E97651"/>
    <w:rsid w:val="00E97A0D"/>
    <w:rsid w:val="00EA04DD"/>
    <w:rsid w:val="00EA0E6C"/>
    <w:rsid w:val="00EA2A6D"/>
    <w:rsid w:val="00EA2C9F"/>
    <w:rsid w:val="00EA33B3"/>
    <w:rsid w:val="00EA4974"/>
    <w:rsid w:val="00EA537B"/>
    <w:rsid w:val="00EA53C2"/>
    <w:rsid w:val="00EA6AF3"/>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2521"/>
    <w:rsid w:val="00EC2A30"/>
    <w:rsid w:val="00EC2C9A"/>
    <w:rsid w:val="00EC3CAF"/>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2D52"/>
    <w:rsid w:val="00EE4869"/>
    <w:rsid w:val="00EE5B23"/>
    <w:rsid w:val="00EE665E"/>
    <w:rsid w:val="00EE6B1B"/>
    <w:rsid w:val="00EE7225"/>
    <w:rsid w:val="00EE77C0"/>
    <w:rsid w:val="00EF0B09"/>
    <w:rsid w:val="00EF1F12"/>
    <w:rsid w:val="00EF2E04"/>
    <w:rsid w:val="00EF3B26"/>
    <w:rsid w:val="00EF495A"/>
    <w:rsid w:val="00EF55C5"/>
    <w:rsid w:val="00EF604D"/>
    <w:rsid w:val="00EF702A"/>
    <w:rsid w:val="00EF7392"/>
    <w:rsid w:val="00F0191F"/>
    <w:rsid w:val="00F023BE"/>
    <w:rsid w:val="00F03DC8"/>
    <w:rsid w:val="00F041D4"/>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7E21"/>
    <w:rsid w:val="00F17F44"/>
    <w:rsid w:val="00F20D14"/>
    <w:rsid w:val="00F218B0"/>
    <w:rsid w:val="00F21961"/>
    <w:rsid w:val="00F219CC"/>
    <w:rsid w:val="00F2334D"/>
    <w:rsid w:val="00F23DE5"/>
    <w:rsid w:val="00F2505E"/>
    <w:rsid w:val="00F25482"/>
    <w:rsid w:val="00F26D8E"/>
    <w:rsid w:val="00F26FD8"/>
    <w:rsid w:val="00F27474"/>
    <w:rsid w:val="00F27754"/>
    <w:rsid w:val="00F2789B"/>
    <w:rsid w:val="00F279BA"/>
    <w:rsid w:val="00F27F81"/>
    <w:rsid w:val="00F302DF"/>
    <w:rsid w:val="00F31AFA"/>
    <w:rsid w:val="00F32F29"/>
    <w:rsid w:val="00F34310"/>
    <w:rsid w:val="00F34DD5"/>
    <w:rsid w:val="00F35466"/>
    <w:rsid w:val="00F3672E"/>
    <w:rsid w:val="00F37FC9"/>
    <w:rsid w:val="00F40AB7"/>
    <w:rsid w:val="00F412E5"/>
    <w:rsid w:val="00F4139F"/>
    <w:rsid w:val="00F42809"/>
    <w:rsid w:val="00F42ADF"/>
    <w:rsid w:val="00F43161"/>
    <w:rsid w:val="00F43A94"/>
    <w:rsid w:val="00F45B3B"/>
    <w:rsid w:val="00F46D79"/>
    <w:rsid w:val="00F4712A"/>
    <w:rsid w:val="00F508F2"/>
    <w:rsid w:val="00F519AA"/>
    <w:rsid w:val="00F526A7"/>
    <w:rsid w:val="00F53E55"/>
    <w:rsid w:val="00F556C5"/>
    <w:rsid w:val="00F55B81"/>
    <w:rsid w:val="00F56547"/>
    <w:rsid w:val="00F56AEF"/>
    <w:rsid w:val="00F56DF2"/>
    <w:rsid w:val="00F606A1"/>
    <w:rsid w:val="00F61F12"/>
    <w:rsid w:val="00F62336"/>
    <w:rsid w:val="00F62967"/>
    <w:rsid w:val="00F62E6B"/>
    <w:rsid w:val="00F63872"/>
    <w:rsid w:val="00F63FC4"/>
    <w:rsid w:val="00F6495F"/>
    <w:rsid w:val="00F65105"/>
    <w:rsid w:val="00F661F6"/>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F56"/>
    <w:rsid w:val="00F774A6"/>
    <w:rsid w:val="00F81391"/>
    <w:rsid w:val="00F81AA5"/>
    <w:rsid w:val="00F81E22"/>
    <w:rsid w:val="00F81F53"/>
    <w:rsid w:val="00F8221A"/>
    <w:rsid w:val="00F822CF"/>
    <w:rsid w:val="00F82837"/>
    <w:rsid w:val="00F84CFF"/>
    <w:rsid w:val="00F85149"/>
    <w:rsid w:val="00F85E9B"/>
    <w:rsid w:val="00F865F6"/>
    <w:rsid w:val="00F908E3"/>
    <w:rsid w:val="00F90963"/>
    <w:rsid w:val="00F91D08"/>
    <w:rsid w:val="00F92012"/>
    <w:rsid w:val="00F92DDC"/>
    <w:rsid w:val="00F92E29"/>
    <w:rsid w:val="00F94728"/>
    <w:rsid w:val="00F94C7B"/>
    <w:rsid w:val="00F9501F"/>
    <w:rsid w:val="00F9766F"/>
    <w:rsid w:val="00F97DFA"/>
    <w:rsid w:val="00FA0BF4"/>
    <w:rsid w:val="00FA0F8E"/>
    <w:rsid w:val="00FA132F"/>
    <w:rsid w:val="00FA1A13"/>
    <w:rsid w:val="00FA1AE1"/>
    <w:rsid w:val="00FA2083"/>
    <w:rsid w:val="00FA26BB"/>
    <w:rsid w:val="00FA2AEB"/>
    <w:rsid w:val="00FA446C"/>
    <w:rsid w:val="00FA4636"/>
    <w:rsid w:val="00FA5C72"/>
    <w:rsid w:val="00FA5FD4"/>
    <w:rsid w:val="00FA699B"/>
    <w:rsid w:val="00FA7E88"/>
    <w:rsid w:val="00FB04F9"/>
    <w:rsid w:val="00FB0BE4"/>
    <w:rsid w:val="00FB1045"/>
    <w:rsid w:val="00FB1EB7"/>
    <w:rsid w:val="00FB280E"/>
    <w:rsid w:val="00FB2B76"/>
    <w:rsid w:val="00FB33BB"/>
    <w:rsid w:val="00FB3E6D"/>
    <w:rsid w:val="00FB4F06"/>
    <w:rsid w:val="00FB55C2"/>
    <w:rsid w:val="00FB64C3"/>
    <w:rsid w:val="00FB76B2"/>
    <w:rsid w:val="00FC041A"/>
    <w:rsid w:val="00FC0D36"/>
    <w:rsid w:val="00FC16B7"/>
    <w:rsid w:val="00FC2D1B"/>
    <w:rsid w:val="00FC3260"/>
    <w:rsid w:val="00FC3348"/>
    <w:rsid w:val="00FC3CDC"/>
    <w:rsid w:val="00FC59EE"/>
    <w:rsid w:val="00FC5B03"/>
    <w:rsid w:val="00FC5B5C"/>
    <w:rsid w:val="00FC5B7E"/>
    <w:rsid w:val="00FC5F1E"/>
    <w:rsid w:val="00FC6157"/>
    <w:rsid w:val="00FC6CE0"/>
    <w:rsid w:val="00FC6D42"/>
    <w:rsid w:val="00FC7F56"/>
    <w:rsid w:val="00FD0095"/>
    <w:rsid w:val="00FD0E6D"/>
    <w:rsid w:val="00FD2447"/>
    <w:rsid w:val="00FD265A"/>
    <w:rsid w:val="00FD30A4"/>
    <w:rsid w:val="00FD34D9"/>
    <w:rsid w:val="00FD364C"/>
    <w:rsid w:val="00FD38AA"/>
    <w:rsid w:val="00FD4247"/>
    <w:rsid w:val="00FD62B8"/>
    <w:rsid w:val="00FD6B48"/>
    <w:rsid w:val="00FD6FD4"/>
    <w:rsid w:val="00FD7194"/>
    <w:rsid w:val="00FD7B14"/>
    <w:rsid w:val="00FE0982"/>
    <w:rsid w:val="00FE1337"/>
    <w:rsid w:val="00FE2232"/>
    <w:rsid w:val="00FE2DDE"/>
    <w:rsid w:val="00FE33CF"/>
    <w:rsid w:val="00FE5E59"/>
    <w:rsid w:val="00FE63F3"/>
    <w:rsid w:val="00FE65F1"/>
    <w:rsid w:val="00FE6927"/>
    <w:rsid w:val="00FE6E74"/>
    <w:rsid w:val="00FE6EA8"/>
    <w:rsid w:val="00FE72F8"/>
    <w:rsid w:val="00FE736F"/>
    <w:rsid w:val="00FE745D"/>
    <w:rsid w:val="00FF02DB"/>
    <w:rsid w:val="00FF0BB3"/>
    <w:rsid w:val="00FF1222"/>
    <w:rsid w:val="00FF15DF"/>
    <w:rsid w:val="00FF1E83"/>
    <w:rsid w:val="00FF2554"/>
    <w:rsid w:val="00FF25C9"/>
    <w:rsid w:val="00FF2F33"/>
    <w:rsid w:val="00FF40EE"/>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A951"/>
  <w15:docId w15:val="{667C2362-DE43-4204-8798-715F425BD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3AA"/>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uiPriority w:val="9"/>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6"/>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nhideWhenUsed/>
    <w:rsid w:val="00DA5839"/>
    <w:pPr>
      <w:tabs>
        <w:tab w:val="center" w:pos="4536"/>
        <w:tab w:val="right" w:pos="9072"/>
      </w:tabs>
    </w:pPr>
  </w:style>
  <w:style w:type="character" w:customStyle="1" w:styleId="NagwekZnak">
    <w:name w:val="Nagłówek Znak"/>
    <w:basedOn w:val="Domylnaczcionkaakapitu"/>
    <w:link w:val="Nagwek"/>
    <w:rsid w:val="00DA5839"/>
  </w:style>
  <w:style w:type="paragraph" w:styleId="Stopka">
    <w:name w:val="footer"/>
    <w:basedOn w:val="Normalny"/>
    <w:link w:val="StopkaZnak"/>
    <w:unhideWhenUsed/>
    <w:rsid w:val="00DA5839"/>
    <w:pPr>
      <w:tabs>
        <w:tab w:val="center" w:pos="4536"/>
        <w:tab w:val="right" w:pos="9072"/>
      </w:tabs>
    </w:pPr>
  </w:style>
  <w:style w:type="character" w:customStyle="1" w:styleId="StopkaZnak">
    <w:name w:val="Stopka Znak"/>
    <w:basedOn w:val="Domylnaczcionkaakapitu"/>
    <w:link w:val="Stopka"/>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rsid w:val="002B3172"/>
    <w:pPr>
      <w:suppressAutoHyphens w:val="0"/>
      <w:overflowPunct/>
      <w:autoSpaceDE/>
      <w:spacing w:before="100" w:after="119"/>
      <w:textAlignment w:val="auto"/>
    </w:pPr>
    <w:rPr>
      <w:sz w:val="24"/>
      <w:szCs w:val="24"/>
    </w:rPr>
  </w:style>
  <w:style w:type="paragraph" w:styleId="Bezodstpw">
    <w:name w:val="No Spacing"/>
    <w:uiPriority w:val="99"/>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sw tekst"/>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5"/>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2"/>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99"/>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3"/>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4"/>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7"/>
      </w:numPr>
    </w:pPr>
  </w:style>
  <w:style w:type="paragraph" w:customStyle="1" w:styleId="Hania">
    <w:name w:val="Hania"/>
    <w:basedOn w:val="Normalny"/>
    <w:qFormat/>
    <w:rsid w:val="00D950B2"/>
    <w:pPr>
      <w:numPr>
        <w:ilvl w:val="2"/>
        <w:numId w:val="8"/>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 w:type="character" w:styleId="Uwydatnienie">
    <w:name w:val="Emphasis"/>
    <w:rsid w:val="008170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82655936">
      <w:bodyDiv w:val="1"/>
      <w:marLeft w:val="0"/>
      <w:marRight w:val="0"/>
      <w:marTop w:val="0"/>
      <w:marBottom w:val="0"/>
      <w:divBdr>
        <w:top w:val="none" w:sz="0" w:space="0" w:color="auto"/>
        <w:left w:val="none" w:sz="0" w:space="0" w:color="auto"/>
        <w:bottom w:val="none" w:sz="0" w:space="0" w:color="auto"/>
        <w:right w:val="none" w:sz="0" w:space="0" w:color="auto"/>
      </w:divBdr>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625280536">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968330">
      <w:bodyDiv w:val="1"/>
      <w:marLeft w:val="0"/>
      <w:marRight w:val="0"/>
      <w:marTop w:val="0"/>
      <w:marBottom w:val="0"/>
      <w:divBdr>
        <w:top w:val="none" w:sz="0" w:space="0" w:color="auto"/>
        <w:left w:val="none" w:sz="0" w:space="0" w:color="auto"/>
        <w:bottom w:val="none" w:sz="0" w:space="0" w:color="auto"/>
        <w:right w:val="none" w:sz="0" w:space="0" w:color="auto"/>
      </w:divBdr>
    </w:div>
    <w:div w:id="1525747439">
      <w:bodyDiv w:val="1"/>
      <w:marLeft w:val="0"/>
      <w:marRight w:val="0"/>
      <w:marTop w:val="0"/>
      <w:marBottom w:val="0"/>
      <w:divBdr>
        <w:top w:val="none" w:sz="0" w:space="0" w:color="auto"/>
        <w:left w:val="none" w:sz="0" w:space="0" w:color="auto"/>
        <w:bottom w:val="none" w:sz="0" w:space="0" w:color="auto"/>
        <w:right w:val="none" w:sz="0" w:space="0" w:color="auto"/>
      </w:divBdr>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332910">
      <w:bodyDiv w:val="1"/>
      <w:marLeft w:val="0"/>
      <w:marRight w:val="0"/>
      <w:marTop w:val="0"/>
      <w:marBottom w:val="0"/>
      <w:divBdr>
        <w:top w:val="none" w:sz="0" w:space="0" w:color="auto"/>
        <w:left w:val="none" w:sz="0" w:space="0" w:color="auto"/>
        <w:bottom w:val="none" w:sz="0" w:space="0" w:color="auto"/>
        <w:right w:val="none" w:sz="0" w:space="0" w:color="auto"/>
      </w:divBdr>
    </w:div>
    <w:div w:id="1740248019">
      <w:bodyDiv w:val="1"/>
      <w:marLeft w:val="0"/>
      <w:marRight w:val="0"/>
      <w:marTop w:val="0"/>
      <w:marBottom w:val="0"/>
      <w:divBdr>
        <w:top w:val="none" w:sz="0" w:space="0" w:color="auto"/>
        <w:left w:val="none" w:sz="0" w:space="0" w:color="auto"/>
        <w:bottom w:val="none" w:sz="0" w:space="0" w:color="auto"/>
        <w:right w:val="none" w:sz="0" w:space="0" w:color="auto"/>
      </w:divBdr>
    </w:div>
    <w:div w:id="1890022287">
      <w:bodyDiv w:val="1"/>
      <w:marLeft w:val="0"/>
      <w:marRight w:val="0"/>
      <w:marTop w:val="0"/>
      <w:marBottom w:val="0"/>
      <w:divBdr>
        <w:top w:val="none" w:sz="0" w:space="0" w:color="auto"/>
        <w:left w:val="none" w:sz="0" w:space="0" w:color="auto"/>
        <w:bottom w:val="none" w:sz="0" w:space="0" w:color="auto"/>
        <w:right w:val="none" w:sz="0" w:space="0" w:color="auto"/>
      </w:divBdr>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wona.cofalik@mszana.ug.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B0D7D"/>
    <w:rsid w:val="000C36AD"/>
    <w:rsid w:val="000F0B03"/>
    <w:rsid w:val="00102000"/>
    <w:rsid w:val="00106B06"/>
    <w:rsid w:val="001144D2"/>
    <w:rsid w:val="001311F0"/>
    <w:rsid w:val="00166AF0"/>
    <w:rsid w:val="001C319D"/>
    <w:rsid w:val="002000B0"/>
    <w:rsid w:val="00221205"/>
    <w:rsid w:val="0022338D"/>
    <w:rsid w:val="0024348D"/>
    <w:rsid w:val="002751B2"/>
    <w:rsid w:val="00280E0F"/>
    <w:rsid w:val="00282BAD"/>
    <w:rsid w:val="002B0099"/>
    <w:rsid w:val="00364815"/>
    <w:rsid w:val="003953B7"/>
    <w:rsid w:val="003F2155"/>
    <w:rsid w:val="00485FD9"/>
    <w:rsid w:val="004906D2"/>
    <w:rsid w:val="004A1D53"/>
    <w:rsid w:val="004A71FD"/>
    <w:rsid w:val="004B4CB6"/>
    <w:rsid w:val="004D439C"/>
    <w:rsid w:val="004F726E"/>
    <w:rsid w:val="005370A1"/>
    <w:rsid w:val="00541F63"/>
    <w:rsid w:val="005630D0"/>
    <w:rsid w:val="0056784E"/>
    <w:rsid w:val="005D6C66"/>
    <w:rsid w:val="005F1A83"/>
    <w:rsid w:val="00612614"/>
    <w:rsid w:val="0061772C"/>
    <w:rsid w:val="00630E04"/>
    <w:rsid w:val="0065735C"/>
    <w:rsid w:val="00674A03"/>
    <w:rsid w:val="006949B4"/>
    <w:rsid w:val="006A5E95"/>
    <w:rsid w:val="006A6F48"/>
    <w:rsid w:val="006C258D"/>
    <w:rsid w:val="006F7E46"/>
    <w:rsid w:val="0073509F"/>
    <w:rsid w:val="00742937"/>
    <w:rsid w:val="007462AB"/>
    <w:rsid w:val="007528C9"/>
    <w:rsid w:val="00775326"/>
    <w:rsid w:val="0079477C"/>
    <w:rsid w:val="007C5C20"/>
    <w:rsid w:val="007E3D34"/>
    <w:rsid w:val="00806F37"/>
    <w:rsid w:val="00822860"/>
    <w:rsid w:val="008279CB"/>
    <w:rsid w:val="008A13D6"/>
    <w:rsid w:val="008A1D87"/>
    <w:rsid w:val="008A4415"/>
    <w:rsid w:val="008F1877"/>
    <w:rsid w:val="008F7062"/>
    <w:rsid w:val="00901B91"/>
    <w:rsid w:val="00973BF8"/>
    <w:rsid w:val="009B691C"/>
    <w:rsid w:val="00A20770"/>
    <w:rsid w:val="00A2612F"/>
    <w:rsid w:val="00A30EF7"/>
    <w:rsid w:val="00A66B6F"/>
    <w:rsid w:val="00A76104"/>
    <w:rsid w:val="00AA69BC"/>
    <w:rsid w:val="00AD41C5"/>
    <w:rsid w:val="00AE3679"/>
    <w:rsid w:val="00AE5B2A"/>
    <w:rsid w:val="00B10EE6"/>
    <w:rsid w:val="00B24EE6"/>
    <w:rsid w:val="00B25235"/>
    <w:rsid w:val="00B36D78"/>
    <w:rsid w:val="00B65372"/>
    <w:rsid w:val="00BA7993"/>
    <w:rsid w:val="00BC5779"/>
    <w:rsid w:val="00BD25EC"/>
    <w:rsid w:val="00BE23EB"/>
    <w:rsid w:val="00C0630B"/>
    <w:rsid w:val="00C174EE"/>
    <w:rsid w:val="00C868E5"/>
    <w:rsid w:val="00CC01DC"/>
    <w:rsid w:val="00CC3871"/>
    <w:rsid w:val="00CD03E5"/>
    <w:rsid w:val="00CF56BB"/>
    <w:rsid w:val="00D001D0"/>
    <w:rsid w:val="00D52805"/>
    <w:rsid w:val="00D52EE4"/>
    <w:rsid w:val="00D85F7D"/>
    <w:rsid w:val="00DB51DD"/>
    <w:rsid w:val="00E17912"/>
    <w:rsid w:val="00E5310F"/>
    <w:rsid w:val="00E75C75"/>
    <w:rsid w:val="00E83CDF"/>
    <w:rsid w:val="00E94138"/>
    <w:rsid w:val="00EB0CE7"/>
    <w:rsid w:val="00EC3063"/>
    <w:rsid w:val="00ED4EBF"/>
    <w:rsid w:val="00F25738"/>
    <w:rsid w:val="00F451A3"/>
    <w:rsid w:val="00F50656"/>
    <w:rsid w:val="00FA4246"/>
    <w:rsid w:val="00FA6607"/>
    <w:rsid w:val="00FB6183"/>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9C92B-6A70-4B56-B290-5E5C7DF0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Pages>
  <Words>1281</Words>
  <Characters>7687</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8951</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Wioletta Baranek</cp:lastModifiedBy>
  <cp:revision>16</cp:revision>
  <cp:lastPrinted>2024-11-05T13:33:00Z</cp:lastPrinted>
  <dcterms:created xsi:type="dcterms:W3CDTF">2021-02-07T18:56:00Z</dcterms:created>
  <dcterms:modified xsi:type="dcterms:W3CDTF">2024-11-05T13:41:00Z</dcterms:modified>
</cp:coreProperties>
</file>